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6C" w:rsidRPr="00947F6C" w:rsidRDefault="00947F6C" w:rsidP="0094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"garantf1://23841270.0" \o "garantf1://23841270.0" </w:instrText>
      </w: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47F6C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ru-RU"/>
        </w:rPr>
        <w:t>Закон Краснодарского края от 28 июня 2007 г. N 1270-КЗ</w:t>
      </w: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47F6C" w:rsidRPr="00947F6C" w:rsidRDefault="00947F6C" w:rsidP="0094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garantf1://23841270.0" w:history="1">
        <w:r w:rsidRPr="00947F6C">
          <w:rPr>
            <w:rFonts w:ascii="Times New Roman" w:eastAsia="Times New Roman" w:hAnsi="Times New Roman" w:cs="Times New Roman"/>
            <w:color w:val="363636"/>
            <w:sz w:val="24"/>
            <w:szCs w:val="24"/>
            <w:u w:val="single"/>
            <w:lang w:eastAsia="ru-RU"/>
          </w:rPr>
          <w:t> "О дополнительных гарантиях реализации права граждан на обращение</w:t>
        </w:r>
      </w:hyperlink>
    </w:p>
    <w:p w:rsidR="00947F6C" w:rsidRPr="00947F6C" w:rsidRDefault="00947F6C" w:rsidP="0094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garantf1://23841270.0" w:history="1">
        <w:r w:rsidRPr="00947F6C">
          <w:rPr>
            <w:rFonts w:ascii="Times New Roman" w:eastAsia="Times New Roman" w:hAnsi="Times New Roman" w:cs="Times New Roman"/>
            <w:color w:val="363636"/>
            <w:sz w:val="24"/>
            <w:szCs w:val="24"/>
            <w:u w:val="single"/>
            <w:lang w:eastAsia="ru-RU"/>
          </w:rPr>
          <w:t> в Краснодарском крае"</w:t>
        </w:r>
      </w:hyperlink>
    </w:p>
    <w:p w:rsidR="00947F6C" w:rsidRPr="00947F6C" w:rsidRDefault="00947F6C" w:rsidP="0094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и дополнениями от:</w:t>
      </w:r>
    </w:p>
    <w:p w:rsidR="00947F6C" w:rsidRPr="00947F6C" w:rsidRDefault="00947F6C" w:rsidP="00947F6C">
      <w:pPr>
        <w:spacing w:before="180" w:after="0" w:line="240" w:lineRule="auto"/>
        <w:ind w:left="360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9 июля 2013 г.</w:t>
      </w:r>
    </w:p>
    <w:p w:rsidR="00947F6C" w:rsidRPr="00947F6C" w:rsidRDefault="00947F6C" w:rsidP="0094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F6C" w:rsidRPr="00947F6C" w:rsidRDefault="00947F6C" w:rsidP="0094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 Законодательным Собранием Краснодарского края</w:t>
      </w:r>
    </w:p>
    <w:p w:rsidR="00947F6C" w:rsidRPr="00947F6C" w:rsidRDefault="00947F6C" w:rsidP="0094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 20 июня 2007 года</w:t>
      </w:r>
    </w:p>
    <w:p w:rsidR="00947F6C" w:rsidRPr="00947F6C" w:rsidRDefault="00947F6C" w:rsidP="0094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Закон в соответствии с </w:t>
      </w:r>
      <w:hyperlink r:id="rId6" w:tooltip="garantf1://12046661.302" w:history="1">
        <w:r w:rsidRPr="00947F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порядке рассмотрения обращений граждан Российской Федерации" устанавливает дополнительные гарантии реализации права граждан, объединений граждан, в том числе юридических лиц (далее - граждане), на обращение в государственные органы Краснодарского края (далее - государственные органы), органы местного самоуправления в Краснодарском крае (далее - органы местного самоуправления), в государственные и муниципальные учреждения и иные организации, на которые возложено осуществление публично значимых функций, и к их должностным лицам.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Дополнительные гарантии реализации права граждан на обращение при рассмотрении письменных обращений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1"/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письменного обращения государственным органом, органом местного самоуправления, государственным и муниципальным учреждением, иными организациями, на которые возложено осуществление публично значимых функций, или должностным лицом гражданин дополнительно имеет право: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информацию о дате и номере регистрации обращения;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письменный мотивированный ответ по существу всех поставленных в обращении вопросов.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Обеспечение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значимых функций, их должностными лицами дополнительных гарантий права граждан на обращение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0"/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01"/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предоставленной компетенции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значимых функций, должностное лицо: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обеспечивает необходимые условия для осуществления гражданами права обращаться с предложениями, заявлениями, жалобами и для своевременного и эффективного рассмотрения обращений должностными лицами, правомочными принимать решения;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информирует граждан о порядке реализации их </w:t>
      </w:r>
      <w:bookmarkEnd w:id="1"/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"garantf1://12046661.2" \o "garantf1://12046661.2" </w:instrText>
      </w: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47F6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права на обращение</w:t>
      </w: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меры по разрешению поставленных в обращениях вопросов и устранению выявленных нарушений;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направляет ответ гражданину с подлинниками документов, </w:t>
      </w:r>
      <w:proofErr w:type="spellStart"/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прилагавшихся</w:t>
      </w:r>
      <w:proofErr w:type="spellEnd"/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обращению;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проверяет исполнение ранее принятых им решений по обращениям граждан;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проверяет в подведомственных органах и организациях состояние работы с обращениями, организацию личного приема граждан.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3"/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Дополнительные гарантии по срокам рассмотрения обращений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Рассмотрение обращения считается оконченным, когда разрешены все поставленные в нем вопросы либо при невозможности разрешения по каждому даны подробные мотивированные разъяснения.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значимых функций, должностное лицо вправе устанавливать сокращенные сроки рассмотрения отдельных обращений граждан.</w:t>
      </w:r>
      <w:bookmarkEnd w:id="2"/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3022"/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депутатов представительных органов, связанные с обращениями граждан и не требующие дополнительного изучения и проверки, рассматриваются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значимых функций, должностными лицами безотлагательно, но не позднее 15 дней.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случае,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3"/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4"/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Контроль за соблюдением порядка рассмотрения обращений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Ответственность за нарушение настоящего Закона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виновные в нарушении настоящего Закона, несут ответственность, предусмотренную </w:t>
      </w:r>
      <w:bookmarkEnd w:id="4"/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"garantf1://12025267.21" \o "garantf1://12025267.21" </w:instrText>
      </w: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47F6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законодательством</w:t>
      </w: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6"/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Вступление в силу настоящего Закона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601"/>
      <w:bookmarkEnd w:id="5"/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Закон вступает в силу по истечении 10 дней после дня его </w:t>
      </w:r>
      <w:hyperlink r:id="rId7" w:tooltip="garantf1://23851270.0" w:history="1">
        <w:r w:rsidRPr="00947F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официального опубликования</w:t>
        </w:r>
      </w:hyperlink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602"/>
      <w:bookmarkEnd w:id="6"/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 дня вступления в силу настоящего Закона признать утратившим силу </w:t>
      </w:r>
      <w:hyperlink r:id="rId8" w:tooltip="garantf1://23801162.0" w:history="1">
        <w:r w:rsidRPr="00947F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Краснодарского края от 25 февраля 1999 года N 162-КЗ "О порядке рассмотрения обращений граждан в Краснодарском крае".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8"/>
      </w:tblGrid>
      <w:tr w:rsidR="00947F6C" w:rsidRPr="00947F6C" w:rsidTr="00947F6C">
        <w:trPr>
          <w:tblCellSpacing w:w="0" w:type="dxa"/>
          <w:jc w:val="center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F6C" w:rsidRPr="00947F6C" w:rsidRDefault="00947F6C" w:rsidP="0094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F6C" w:rsidRPr="00947F6C" w:rsidRDefault="00947F6C" w:rsidP="00947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Ткачев</w:t>
            </w:r>
          </w:p>
        </w:tc>
      </w:tr>
    </w:tbl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</w:t>
      </w:r>
    </w:p>
    <w:p w:rsidR="00947F6C" w:rsidRPr="00947F6C" w:rsidRDefault="00947F6C" w:rsidP="0094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 2007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bookmarkStart w:id="8" w:name="_GoBack"/>
      <w:bookmarkEnd w:id="8"/>
      <w:r w:rsidRPr="00947F6C">
        <w:rPr>
          <w:rFonts w:ascii="Times New Roman" w:eastAsia="Times New Roman" w:hAnsi="Times New Roman" w:cs="Times New Roman"/>
          <w:sz w:val="24"/>
          <w:szCs w:val="24"/>
          <w:lang w:eastAsia="ru-RU"/>
        </w:rPr>
        <w:t>N 1270-КЗ</w:t>
      </w:r>
      <w:bookmarkEnd w:id="7"/>
    </w:p>
    <w:p w:rsidR="00E925B5" w:rsidRDefault="00947F6C"/>
    <w:sectPr w:rsidR="00E9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11"/>
    <w:rsid w:val="00420011"/>
    <w:rsid w:val="004A4C46"/>
    <w:rsid w:val="008B5382"/>
    <w:rsid w:val="0094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5B1A"/>
  <w15:chartTrackingRefBased/>
  <w15:docId w15:val="{CC161AF9-508B-4B24-8587-F86841F0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F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162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385127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6661.302" TargetMode="External"/><Relationship Id="rId5" Type="http://schemas.openxmlformats.org/officeDocument/2006/relationships/hyperlink" Target="garantf1://23841270.0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23841270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2025-08-27T12:09:00Z</dcterms:created>
  <dcterms:modified xsi:type="dcterms:W3CDTF">2025-08-27T12:10:00Z</dcterms:modified>
</cp:coreProperties>
</file>