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1A" w:rsidRDefault="0098443D" w:rsidP="00940824">
      <w:pPr>
        <w:pStyle w:val="10"/>
        <w:spacing w:line="240" w:lineRule="auto"/>
        <w:ind w:left="567"/>
      </w:pPr>
      <w:bookmarkStart w:id="0" w:name="bookmark0"/>
      <w:r>
        <w:t>Памятка для владельцев домашних животных в Краснодарском крае</w:t>
      </w:r>
      <w:bookmarkEnd w:id="0"/>
    </w:p>
    <w:p w:rsidR="00BA531A" w:rsidRDefault="0098443D">
      <w:pPr>
        <w:pStyle w:val="20"/>
        <w:ind w:right="60"/>
      </w:pPr>
      <w:r>
        <w:t>(подготовлена в соответствии с Федеральным законом от 27.12.2018. № 498-ФЗ «Об ответственном обращении с животными и о внесении изменений в отдельные законодательные акты Российской Федерации», Законом Краснодарского края от 02.12.2004 № 800-КЗ «О содержан</w:t>
      </w:r>
      <w:r>
        <w:t>ии и защите домашних животных в Краснодарском крае», Законом Краснодарского края от 23.07.2003 № 608-КЗ «Об административных правонарушениях», Кодексом Российской Федерации об административных правонарушениях)</w:t>
      </w:r>
    </w:p>
    <w:p w:rsidR="00051F0B" w:rsidRPr="00051F0B" w:rsidRDefault="00051F0B">
      <w:pPr>
        <w:pStyle w:val="20"/>
        <w:ind w:right="60"/>
        <w:rPr>
          <w:sz w:val="16"/>
          <w:szCs w:val="16"/>
        </w:rPr>
      </w:pPr>
    </w:p>
    <w:p w:rsidR="00BA531A" w:rsidRDefault="0098443D" w:rsidP="00940824">
      <w:pPr>
        <w:pStyle w:val="30"/>
        <w:spacing w:after="0" w:line="240" w:lineRule="auto"/>
        <w:ind w:left="3158"/>
      </w:pPr>
      <w:r>
        <w:t>Требования к содержанию домашних животных:</w:t>
      </w:r>
    </w:p>
    <w:p w:rsidR="00BA531A" w:rsidRDefault="0098443D" w:rsidP="00940824">
      <w:pPr>
        <w:pStyle w:val="21"/>
        <w:spacing w:before="120"/>
        <w:ind w:right="62" w:firstLine="578"/>
      </w:pPr>
      <w:r>
        <w:t xml:space="preserve">Не </w:t>
      </w:r>
      <w:r>
        <w:t>допускается оставление домашних животных без кормления и поения, без присмотра, а также содержание в условиях, не соответствующих их естественным потребностям.</w:t>
      </w:r>
    </w:p>
    <w:p w:rsidR="00BA531A" w:rsidRDefault="0098443D">
      <w:pPr>
        <w:pStyle w:val="40"/>
        <w:ind w:left="600"/>
      </w:pPr>
      <w:r>
        <w:t>Запрещается содержание домашних животных;</w:t>
      </w:r>
    </w:p>
    <w:p w:rsidR="00BA531A" w:rsidRDefault="0098443D">
      <w:pPr>
        <w:pStyle w:val="40"/>
        <w:numPr>
          <w:ilvl w:val="0"/>
          <w:numId w:val="1"/>
        </w:numPr>
        <w:tabs>
          <w:tab w:val="left" w:pos="845"/>
        </w:tabs>
        <w:ind w:left="600"/>
      </w:pPr>
      <w:r>
        <w:t>на балконах и лоджиях;</w:t>
      </w:r>
    </w:p>
    <w:p w:rsidR="00BA531A" w:rsidRDefault="0098443D">
      <w:pPr>
        <w:pStyle w:val="21"/>
        <w:numPr>
          <w:ilvl w:val="0"/>
          <w:numId w:val="1"/>
        </w:numPr>
        <w:tabs>
          <w:tab w:val="left" w:pos="850"/>
        </w:tabs>
        <w:spacing w:before="0"/>
        <w:ind w:right="60"/>
      </w:pPr>
      <w:r>
        <w:t>в местах общего пользования (на</w:t>
      </w:r>
      <w:r>
        <w:t xml:space="preserve"> лестничных клетках, чердаках, в подвалах и других подсобных помещениях);</w:t>
      </w:r>
    </w:p>
    <w:p w:rsidR="00BA531A" w:rsidRDefault="0098443D">
      <w:pPr>
        <w:pStyle w:val="40"/>
        <w:numPr>
          <w:ilvl w:val="0"/>
          <w:numId w:val="1"/>
        </w:numPr>
        <w:tabs>
          <w:tab w:val="left" w:pos="869"/>
        </w:tabs>
        <w:ind w:left="600"/>
      </w:pPr>
      <w:r>
        <w:t>постоянно или длительное время в транспортных средствах.</w:t>
      </w:r>
    </w:p>
    <w:p w:rsidR="00BA531A" w:rsidRDefault="0098443D">
      <w:pPr>
        <w:pStyle w:val="21"/>
        <w:numPr>
          <w:ilvl w:val="1"/>
          <w:numId w:val="1"/>
        </w:numPr>
        <w:tabs>
          <w:tab w:val="left" w:pos="917"/>
        </w:tabs>
        <w:spacing w:before="0"/>
        <w:ind w:right="60"/>
      </w:pPr>
      <w:r>
        <w:t>Перевозка домашнего животного в общественном транспорте осуществляется на коротком поводке и в наморднике или в специальном п</w:t>
      </w:r>
      <w:r>
        <w:t>ереносном контейнере.</w:t>
      </w:r>
    </w:p>
    <w:p w:rsidR="00BA531A" w:rsidRDefault="0098443D">
      <w:pPr>
        <w:pStyle w:val="21"/>
        <w:numPr>
          <w:ilvl w:val="1"/>
          <w:numId w:val="1"/>
        </w:numPr>
        <w:tabs>
          <w:tab w:val="left" w:pos="802"/>
        </w:tabs>
        <w:spacing w:before="0"/>
        <w:ind w:right="60"/>
      </w:pPr>
      <w:r>
        <w:t>При перевозке домашнего животного его владелец должен иметь при себе ветеринарный паспорт животного (далее - паспорт), в котором указана информация о проведении обязательной вакцинации животного в соответствии с требованиями ветеринар</w:t>
      </w:r>
      <w:r>
        <w:t>ного законодательства Российской Федерации, а также информация о регистрации домашнего животного в соответствии с требованиями статьи .7 настоящего Закона.</w:t>
      </w:r>
    </w:p>
    <w:p w:rsidR="00BA531A" w:rsidRDefault="0098443D">
      <w:pPr>
        <w:pStyle w:val="23"/>
        <w:spacing w:before="236"/>
        <w:ind w:left="3420"/>
      </w:pPr>
      <w:bookmarkStart w:id="1" w:name="bookmark1"/>
      <w:r>
        <w:t>Порядок регистрации домашних животных:</w:t>
      </w:r>
      <w:bookmarkEnd w:id="1"/>
    </w:p>
    <w:p w:rsidR="00BA531A" w:rsidRDefault="0098443D">
      <w:pPr>
        <w:pStyle w:val="50"/>
        <w:ind w:right="60"/>
      </w:pPr>
      <w:r>
        <w:t>Регистрация (перерегистрация) собак и кошек проводится их Вла</w:t>
      </w:r>
      <w:r>
        <w:t>дельцами в государственных ветеринарных учреждениях путем оформления ветеринарного паспорта животного</w:t>
      </w:r>
    </w:p>
    <w:p w:rsidR="00BA531A" w:rsidRDefault="0098443D">
      <w:pPr>
        <w:pStyle w:val="50"/>
        <w:ind w:right="60"/>
      </w:pPr>
      <w:r>
        <w:t>Собаки и кошки подлежат вакцинации против бешенства и против иных инфекционных заболеваний, которая проводится ветеринарным врачом.</w:t>
      </w:r>
    </w:p>
    <w:p w:rsidR="00BA531A" w:rsidRDefault="0098443D">
      <w:pPr>
        <w:pStyle w:val="50"/>
        <w:ind w:right="60"/>
      </w:pPr>
      <w:r>
        <w:t>Собаки и кошки подлежа</w:t>
      </w:r>
      <w:r>
        <w:t>т регистрации в течение семи рабочих дней со дня приобретения их владельцами.</w:t>
      </w:r>
    </w:p>
    <w:p w:rsidR="00BA531A" w:rsidRDefault="0098443D">
      <w:pPr>
        <w:pStyle w:val="40"/>
        <w:spacing w:line="288" w:lineRule="exact"/>
        <w:ind w:left="280"/>
      </w:pPr>
      <w:r>
        <w:t>Щенки и котята должны быть зарегистрированы по достижении трехмесячного возраста.</w:t>
      </w:r>
    </w:p>
    <w:p w:rsidR="00BA531A" w:rsidRDefault="0098443D">
      <w:pPr>
        <w:pStyle w:val="50"/>
        <w:ind w:right="60"/>
      </w:pPr>
      <w:r>
        <w:t>При смене владельцев собаки, кошки должны быть перерегистрированы новыми владельцами в течение семи рабочих дней со дня приобретения.</w:t>
      </w:r>
    </w:p>
    <w:p w:rsidR="00BA531A" w:rsidRDefault="0098443D">
      <w:pPr>
        <w:pStyle w:val="50"/>
        <w:ind w:right="60"/>
      </w:pPr>
      <w:r>
        <w:t>За отсутствие регистрации (перерегистрации) в государственных ветеринарных учреждениях Краснодарского края, домашних живот</w:t>
      </w:r>
      <w:r>
        <w:t>ных (собак и кошек) предусмотрено предупреждение или наложение административного штрафа на граждан в размере от одной тысячи до трех тысяч рублей, на лиц, осуществляющих предпринимательскую деятельность без образования юридического лица, - от пяти тысяч до</w:t>
      </w:r>
      <w:r>
        <w:t xml:space="preserve"> десяти тысяч рублей, на юридических лиц - от двадцати тысяч до тридцати тысяч рублей.</w:t>
      </w:r>
    </w:p>
    <w:p w:rsidR="00BA531A" w:rsidRDefault="0098443D" w:rsidP="00051F0B">
      <w:pPr>
        <w:pStyle w:val="23"/>
        <w:spacing w:before="120" w:line="240" w:lineRule="auto"/>
        <w:ind w:left="3720"/>
      </w:pPr>
      <w:bookmarkStart w:id="2" w:name="bookmark2"/>
      <w:r>
        <w:t>Порядок выгула домашних животных:</w:t>
      </w:r>
      <w:bookmarkEnd w:id="2"/>
    </w:p>
    <w:p w:rsidR="00BA531A" w:rsidRDefault="0098443D" w:rsidP="00940824">
      <w:pPr>
        <w:pStyle w:val="21"/>
        <w:spacing w:before="120"/>
        <w:ind w:right="62" w:firstLine="578"/>
      </w:pPr>
      <w:r>
        <w:t>При выгуле домашнего животного, за исключением собаки-проводника, сопровождающей инвалида по зрению, необходимо соблюдать следующие тре</w:t>
      </w:r>
      <w:r>
        <w:t>бования:</w:t>
      </w:r>
    </w:p>
    <w:p w:rsidR="00BA531A" w:rsidRDefault="0098443D">
      <w:pPr>
        <w:pStyle w:val="21"/>
        <w:spacing w:before="0" w:line="288" w:lineRule="exact"/>
        <w:ind w:right="60"/>
      </w:pPr>
      <w:r>
        <w:t>выводить домашних животных из жилых помещений (домов) и изолированных территорий для выгула:</w:t>
      </w:r>
    </w:p>
    <w:p w:rsidR="00BA531A" w:rsidRDefault="0098443D">
      <w:pPr>
        <w:pStyle w:val="21"/>
        <w:spacing w:before="0" w:line="288" w:lineRule="exact"/>
        <w:ind w:right="60"/>
      </w:pPr>
      <w:r>
        <w:t>до 30 см в холке - на поводке не более 1,5 метра, обеспечивающем контроль над животным, на руках или в специальном переносном контейнере;</w:t>
      </w:r>
    </w:p>
    <w:p w:rsidR="00BA531A" w:rsidRDefault="0098443D">
      <w:pPr>
        <w:pStyle w:val="21"/>
        <w:spacing w:before="0" w:line="293" w:lineRule="exact"/>
        <w:ind w:right="60"/>
      </w:pPr>
      <w:r>
        <w:t>свыше 30 см в хо</w:t>
      </w:r>
      <w:r>
        <w:t>лке - на поводке не более 0,8 метра, обеспечивающем контроль над животным, в наморднике (кроме щенков до трехмесячного возраста);</w:t>
      </w:r>
    </w:p>
    <w:p w:rsidR="00BA531A" w:rsidRDefault="0098443D">
      <w:pPr>
        <w:pStyle w:val="21"/>
        <w:spacing w:before="8"/>
        <w:ind w:right="60"/>
      </w:pPr>
      <w:r>
        <w:t>выгуливать собак в период с 6.00 часов до 23.00 часов на специально отведенной для этой цели площадке. Если площадка огорожена</w:t>
      </w:r>
      <w:r>
        <w:t>, разрешается выгуливать собак без поводка и намордника, за исключением потенциально опасных собак;</w:t>
      </w:r>
    </w:p>
    <w:p w:rsidR="00BA531A" w:rsidRDefault="0098443D">
      <w:pPr>
        <w:pStyle w:val="21"/>
        <w:spacing w:before="0"/>
        <w:ind w:right="60"/>
      </w:pPr>
      <w:r>
        <w:t>при выгуле собак в другое время их владельцы должны принимать меры к обеспечению тишины;</w:t>
      </w:r>
    </w:p>
    <w:p w:rsidR="00BA531A" w:rsidRDefault="0098443D">
      <w:pPr>
        <w:pStyle w:val="21"/>
        <w:spacing w:before="0" w:line="288" w:lineRule="exact"/>
        <w:ind w:left="40" w:right="140"/>
      </w:pPr>
      <w:r>
        <w:lastRenderedPageBreak/>
        <w:t>при отсутствии специальной площадки выгуливание собак допускается н</w:t>
      </w:r>
      <w:r>
        <w:t>а пустырях и в других местах, определяемых органами местного самоуправления в Краснодарском крае;</w:t>
      </w:r>
    </w:p>
    <w:p w:rsidR="00BA531A" w:rsidRDefault="0098443D">
      <w:pPr>
        <w:pStyle w:val="21"/>
        <w:spacing w:before="0" w:line="288" w:lineRule="exact"/>
        <w:ind w:left="40" w:right="140"/>
      </w:pPr>
      <w:r>
        <w:t>запрещается выгуливать собак людям в нетрезвом состоянии, а собак свыше 30 см в холке - детям младше 14 лет.</w:t>
      </w:r>
    </w:p>
    <w:p w:rsidR="00BA531A" w:rsidRDefault="0098443D" w:rsidP="00051F0B">
      <w:pPr>
        <w:pStyle w:val="30"/>
        <w:spacing w:before="120" w:after="0" w:line="283" w:lineRule="exact"/>
        <w:ind w:left="618"/>
      </w:pPr>
      <w:r>
        <w:t>Запрещается:</w:t>
      </w:r>
    </w:p>
    <w:p w:rsidR="00BA531A" w:rsidRDefault="0098443D">
      <w:pPr>
        <w:pStyle w:val="21"/>
        <w:numPr>
          <w:ilvl w:val="2"/>
          <w:numId w:val="1"/>
        </w:numPr>
        <w:tabs>
          <w:tab w:val="left" w:pos="856"/>
        </w:tabs>
        <w:spacing w:before="0"/>
        <w:ind w:left="40" w:right="140"/>
      </w:pPr>
      <w:r>
        <w:t>выгул домашних животных на детских и</w:t>
      </w:r>
      <w:r>
        <w:t xml:space="preserve">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за исключением </w:t>
      </w:r>
      <w:r>
        <w:t>случаев сопровождения инвалида по зрению собакой- проводником;</w:t>
      </w:r>
    </w:p>
    <w:p w:rsidR="00BA531A" w:rsidRDefault="0098443D">
      <w:pPr>
        <w:pStyle w:val="40"/>
        <w:numPr>
          <w:ilvl w:val="2"/>
          <w:numId w:val="1"/>
        </w:numPr>
        <w:tabs>
          <w:tab w:val="left" w:pos="889"/>
        </w:tabs>
        <w:ind w:left="620"/>
      </w:pPr>
      <w:r>
        <w:t>самовыгул собак;</w:t>
      </w:r>
    </w:p>
    <w:p w:rsidR="00BA531A" w:rsidRDefault="0098443D">
      <w:pPr>
        <w:pStyle w:val="21"/>
        <w:numPr>
          <w:ilvl w:val="2"/>
          <w:numId w:val="1"/>
        </w:numPr>
        <w:tabs>
          <w:tab w:val="left" w:pos="966"/>
        </w:tabs>
        <w:spacing w:before="0" w:line="288" w:lineRule="exact"/>
        <w:ind w:left="40" w:right="140"/>
      </w:pPr>
      <w:r>
        <w:t>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части;</w:t>
      </w:r>
    </w:p>
    <w:p w:rsidR="00BA531A" w:rsidRDefault="0098443D">
      <w:pPr>
        <w:pStyle w:val="21"/>
        <w:numPr>
          <w:ilvl w:val="2"/>
          <w:numId w:val="1"/>
        </w:numPr>
        <w:tabs>
          <w:tab w:val="left" w:pos="928"/>
        </w:tabs>
        <w:spacing w:before="0" w:line="288" w:lineRule="exact"/>
        <w:ind w:left="40" w:right="140"/>
      </w:pPr>
      <w:r>
        <w:t>посещение с собакой зданий (помещений), занимаемых магазинами, пр</w:t>
      </w:r>
      <w:r>
        <w:t>едприятиями общественного питания, медицинскими и образовательными организациями, организациями культуры, а также иными организациями, если при входе в указанные' здания (помещения) размещена информация о запрете их посещения с животными, за исключением сл</w:t>
      </w:r>
      <w:r>
        <w:t>учаев сопровождения инвалида по зрению собакой-проводником.</w:t>
      </w:r>
    </w:p>
    <w:p w:rsidR="00BA531A" w:rsidRDefault="0098443D" w:rsidP="00051F0B">
      <w:pPr>
        <w:pStyle w:val="60"/>
        <w:spacing w:before="120"/>
        <w:ind w:left="40" w:right="142" w:firstLine="578"/>
      </w:pPr>
      <w:r>
        <w:t>Административная ответственность за нарушения требований при содержании и выгуле собак, установленных законодательством Краснодарского края, определена статьей 2.5(4) Закона Краснодарского края от</w:t>
      </w:r>
      <w:r>
        <w:t xml:space="preserve"> 23 июля 2003 г. № 608-КЗ «Об административных правонарушениях»:</w:t>
      </w:r>
    </w:p>
    <w:p w:rsidR="00BA531A" w:rsidRDefault="0098443D">
      <w:pPr>
        <w:pStyle w:val="21"/>
        <w:numPr>
          <w:ilvl w:val="3"/>
          <w:numId w:val="1"/>
        </w:numPr>
        <w:tabs>
          <w:tab w:val="left" w:pos="1048"/>
        </w:tabs>
        <w:spacing w:before="0" w:line="288" w:lineRule="exact"/>
        <w:ind w:left="40" w:right="140"/>
      </w:pPr>
      <w:r>
        <w:t>Нарушение требований к содержанию домашних животных, установленных законодательством Краснодарского края, -</w:t>
      </w:r>
    </w:p>
    <w:p w:rsidR="00BA531A" w:rsidRDefault="0098443D">
      <w:pPr>
        <w:pStyle w:val="21"/>
        <w:spacing w:before="0" w:line="293" w:lineRule="exact"/>
        <w:ind w:left="40" w:right="140"/>
      </w:pPr>
      <w:r>
        <w:t>влечет предупреждение или наложение административного штрафа на граждан в размере о</w:t>
      </w:r>
      <w:r>
        <w:t>т одной тысячи до трех тысяч рублей.</w:t>
      </w:r>
    </w:p>
    <w:p w:rsidR="00BA531A" w:rsidRDefault="0098443D">
      <w:pPr>
        <w:pStyle w:val="21"/>
        <w:numPr>
          <w:ilvl w:val="3"/>
          <w:numId w:val="1"/>
        </w:numPr>
        <w:tabs>
          <w:tab w:val="left" w:pos="832"/>
        </w:tabs>
        <w:spacing w:before="0" w:line="293" w:lineRule="exact"/>
        <w:ind w:left="40" w:right="140"/>
      </w:pPr>
      <w:r>
        <w:t>Нарушение требований к выгулу домашних животных, установленных законодательством Краснодарского края, -</w:t>
      </w:r>
    </w:p>
    <w:p w:rsidR="00BA531A" w:rsidRDefault="0098443D">
      <w:pPr>
        <w:pStyle w:val="21"/>
        <w:spacing w:before="4" w:line="288" w:lineRule="exact"/>
        <w:ind w:left="40" w:right="140"/>
      </w:pPr>
      <w:r>
        <w:t>влечет предупреждение или наложение административного штрафа на граждан в размере от одной тысячи до трех тысяч руб</w:t>
      </w:r>
      <w:r>
        <w:t>лей.</w:t>
      </w:r>
    </w:p>
    <w:p w:rsidR="00BA531A" w:rsidRDefault="0098443D">
      <w:pPr>
        <w:pStyle w:val="21"/>
        <w:numPr>
          <w:ilvl w:val="3"/>
          <w:numId w:val="1"/>
        </w:numPr>
        <w:tabs>
          <w:tab w:val="left" w:pos="837"/>
        </w:tabs>
        <w:spacing w:before="0" w:line="293" w:lineRule="exact"/>
        <w:ind w:left="40" w:right="140"/>
      </w:pPr>
      <w:r>
        <w:t>Действия (бездействие), предусмотренные частями 1 и 2 настоящей статьи, совершенные повторно, влекут наложение административного штрафа на граждан в размере от трех тысяч до пяти тысяч рублей.</w:t>
      </w:r>
    </w:p>
    <w:p w:rsidR="00BA531A" w:rsidRDefault="0098443D">
      <w:pPr>
        <w:pStyle w:val="60"/>
        <w:spacing w:before="252" w:line="278" w:lineRule="exact"/>
        <w:ind w:left="40" w:right="140"/>
      </w:pPr>
      <w:r>
        <w:t>Административная ответственность за несоблюдение общих требований к содержанию животных, предусмотрена частью 1 статьи 8.52 Кодекса Российской Федерации об административных правонарушениях:</w:t>
      </w:r>
      <w:r>
        <w:rPr>
          <w:rStyle w:val="61"/>
        </w:rPr>
        <w:t xml:space="preserve"> влечет предупреждение или наложение административного штрафа на гр</w:t>
      </w:r>
      <w:r>
        <w:rPr>
          <w:rStyle w:val="61"/>
        </w:rPr>
        <w:t>аждан в размере от одной тысячи пятисот до трех тысяч рублей.</w:t>
      </w:r>
    </w:p>
    <w:p w:rsidR="00BA531A" w:rsidRDefault="0098443D">
      <w:pPr>
        <w:pStyle w:val="60"/>
        <w:spacing w:before="232"/>
        <w:ind w:left="40" w:right="140"/>
      </w:pPr>
      <w:r>
        <w:t>Административная ответственность за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</w:t>
      </w:r>
      <w:r>
        <w:t xml:space="preserve"> не содержат признаков уголовно наказуемого деяния, предусмотрена ча</w:t>
      </w:r>
      <w:r>
        <w:t>стью 3 статьи 8.52 Кодекса Российской Федерации об административных правонарушениях:</w:t>
      </w:r>
      <w:r>
        <w:rPr>
          <w:rStyle w:val="61"/>
        </w:rPr>
        <w:t xml:space="preserve"> наложение административного штрафа на граждан в размере от десяти тысяч до тридцати тысяч</w:t>
      </w:r>
      <w:r>
        <w:t xml:space="preserve"> рублей.</w:t>
      </w:r>
    </w:p>
    <w:p w:rsidR="00051F0B" w:rsidRDefault="00051F0B" w:rsidP="00051F0B">
      <w:pPr>
        <w:pStyle w:val="70"/>
        <w:spacing w:before="1405" w:line="240" w:lineRule="auto"/>
        <w:ind w:left="4460"/>
      </w:pPr>
      <w:r>
        <w:t>Департамент ветеринарии Краснодарского края</w:t>
      </w:r>
      <w:bookmarkStart w:id="3" w:name="_GoBack"/>
      <w:bookmarkEnd w:id="3"/>
    </w:p>
    <w:sectPr w:rsidR="00051F0B" w:rsidSect="00051F0B">
      <w:type w:val="continuous"/>
      <w:pgSz w:w="11905" w:h="16837"/>
      <w:pgMar w:top="567" w:right="567" w:bottom="567" w:left="567" w:header="499" w:footer="8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3D" w:rsidRDefault="0098443D">
      <w:r>
        <w:separator/>
      </w:r>
    </w:p>
  </w:endnote>
  <w:endnote w:type="continuationSeparator" w:id="0">
    <w:p w:rsidR="0098443D" w:rsidRDefault="0098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3D" w:rsidRDefault="0098443D"/>
  </w:footnote>
  <w:footnote w:type="continuationSeparator" w:id="0">
    <w:p w:rsidR="0098443D" w:rsidRDefault="009844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542F"/>
    <w:multiLevelType w:val="hybridMultilevel"/>
    <w:tmpl w:val="D2E8B736"/>
    <w:lvl w:ilvl="0" w:tplc="4AA402D4">
      <w:start w:val="1"/>
      <w:numFmt w:val="decimal"/>
      <w:lvlText w:val="%1)"/>
      <w:lvlJc w:val="left"/>
      <w:rPr>
        <w:sz w:val="26"/>
        <w:szCs w:val="26"/>
      </w:rPr>
    </w:lvl>
    <w:lvl w:ilvl="1" w:tplc="E32A4318">
      <w:start w:val="6"/>
      <w:numFmt w:val="decimal"/>
      <w:lvlText w:val="%2."/>
      <w:lvlJc w:val="left"/>
      <w:rPr>
        <w:sz w:val="26"/>
        <w:szCs w:val="26"/>
      </w:rPr>
    </w:lvl>
    <w:lvl w:ilvl="2" w:tplc="6C08E4DA">
      <w:start w:val="1"/>
      <w:numFmt w:val="decimal"/>
      <w:lvlText w:val="%3)"/>
      <w:lvlJc w:val="left"/>
      <w:rPr>
        <w:sz w:val="26"/>
        <w:szCs w:val="26"/>
      </w:rPr>
    </w:lvl>
    <w:lvl w:ilvl="3" w:tplc="0E08C4A8">
      <w:start w:val="1"/>
      <w:numFmt w:val="decimal"/>
      <w:lvlText w:val="%4."/>
      <w:lvlJc w:val="left"/>
      <w:rPr>
        <w:sz w:val="26"/>
        <w:szCs w:val="26"/>
      </w:rPr>
    </w:lvl>
    <w:lvl w:ilvl="4" w:tplc="05B8CA08">
      <w:numFmt w:val="decimal"/>
      <w:lvlText w:val=""/>
      <w:lvlJc w:val="left"/>
    </w:lvl>
    <w:lvl w:ilvl="5" w:tplc="39A86E40">
      <w:numFmt w:val="decimal"/>
      <w:lvlText w:val=""/>
      <w:lvlJc w:val="left"/>
    </w:lvl>
    <w:lvl w:ilvl="6" w:tplc="F2D0D3BC">
      <w:numFmt w:val="decimal"/>
      <w:lvlText w:val=""/>
      <w:lvlJc w:val="left"/>
    </w:lvl>
    <w:lvl w:ilvl="7" w:tplc="601C7866">
      <w:numFmt w:val="decimal"/>
      <w:lvlText w:val=""/>
      <w:lvlJc w:val="left"/>
    </w:lvl>
    <w:lvl w:ilvl="8" w:tplc="73D8839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531A"/>
    <w:rsid w:val="00051F0B"/>
    <w:rsid w:val="00940824"/>
    <w:rsid w:val="0098443D"/>
    <w:rsid w:val="00BA531A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D0737-052A-4D84-901C-E4B3A9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2">
    <w:name w:val="Основной текст (2)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">
    <w:name w:val="Основной текст1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">
    <w:name w:val="Основной текст (4)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2">
    <w:name w:val="Заголовок №2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11"/>
    <w:pPr>
      <w:shd w:val="clear" w:color="auto" w:fill="FFFFFF"/>
      <w:spacing w:before="360" w:line="283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8" w:lineRule="exact"/>
      <w:ind w:firstLine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88" w:lineRule="exact"/>
      <w:ind w:firstLine="5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3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Учёт</cp:lastModifiedBy>
  <cp:revision>2</cp:revision>
  <dcterms:created xsi:type="dcterms:W3CDTF">2025-06-30T07:06:00Z</dcterms:created>
  <dcterms:modified xsi:type="dcterms:W3CDTF">2025-06-30T07:14:00Z</dcterms:modified>
</cp:coreProperties>
</file>