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1D" w:rsidRPr="00CD6D17" w:rsidRDefault="0062481D" w:rsidP="0062481D">
      <w:pPr>
        <w:rPr>
          <w:rFonts w:ascii="Times New Roman" w:hAnsi="Times New Roman"/>
          <w:sz w:val="28"/>
          <w:szCs w:val="28"/>
        </w:rPr>
      </w:pPr>
    </w:p>
    <w:p w:rsidR="0062481D" w:rsidRDefault="0062481D" w:rsidP="006248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62481D" w:rsidRDefault="0062481D" w:rsidP="006248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формах и методах работы с обращениями граждан в администрации Новодмитриевского сельского поселения</w:t>
      </w:r>
    </w:p>
    <w:p w:rsidR="0062481D" w:rsidRDefault="0062481D" w:rsidP="0062481D">
      <w:pPr>
        <w:rPr>
          <w:rFonts w:ascii="Times New Roman" w:hAnsi="Times New Roman"/>
          <w:sz w:val="28"/>
          <w:szCs w:val="28"/>
        </w:rPr>
      </w:pPr>
    </w:p>
    <w:p w:rsidR="007A223A" w:rsidRDefault="007A223A" w:rsidP="0062481D">
      <w:pPr>
        <w:rPr>
          <w:rFonts w:ascii="Times New Roman" w:hAnsi="Times New Roman"/>
          <w:sz w:val="28"/>
          <w:szCs w:val="28"/>
        </w:rPr>
      </w:pPr>
    </w:p>
    <w:p w:rsidR="0062481D" w:rsidRDefault="0062481D" w:rsidP="006248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0099">
        <w:rPr>
          <w:rFonts w:ascii="Times New Roman" w:hAnsi="Times New Roman"/>
          <w:sz w:val="28"/>
          <w:szCs w:val="28"/>
        </w:rPr>
        <w:t xml:space="preserve">Работа с обращениями граждан в администрации </w:t>
      </w:r>
      <w:r>
        <w:rPr>
          <w:rFonts w:ascii="Times New Roman" w:hAnsi="Times New Roman"/>
          <w:sz w:val="28"/>
          <w:szCs w:val="28"/>
        </w:rPr>
        <w:t>Новодмитриевского</w:t>
      </w:r>
      <w:r w:rsidRPr="0004009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Северского</w:t>
      </w:r>
      <w:r w:rsidRPr="00040099">
        <w:rPr>
          <w:rFonts w:ascii="Times New Roman" w:hAnsi="Times New Roman"/>
          <w:sz w:val="28"/>
          <w:szCs w:val="28"/>
        </w:rPr>
        <w:t xml:space="preserve"> района ведется в соответствии </w:t>
      </w:r>
      <w:r w:rsidR="007A223A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040099">
        <w:rPr>
          <w:rFonts w:ascii="Times New Roman" w:hAnsi="Times New Roman"/>
          <w:sz w:val="28"/>
          <w:szCs w:val="28"/>
        </w:rPr>
        <w:t xml:space="preserve">с Федеральным законом от 02 мая 2006 года № 59-ФЗ «О порядке рассмотрения обращений граждан Российской Федерации». </w:t>
      </w:r>
    </w:p>
    <w:p w:rsidR="007A223A" w:rsidRDefault="0062481D" w:rsidP="006248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7078">
        <w:rPr>
          <w:rFonts w:ascii="Times New Roman" w:hAnsi="Times New Roman"/>
          <w:sz w:val="28"/>
          <w:szCs w:val="28"/>
        </w:rPr>
        <w:t xml:space="preserve">о </w:t>
      </w:r>
      <w:r w:rsidR="008B7078">
        <w:rPr>
          <w:rFonts w:ascii="Times New Roman" w:hAnsi="Times New Roman"/>
          <w:sz w:val="28"/>
          <w:szCs w:val="28"/>
          <w:lang w:val="en-US"/>
        </w:rPr>
        <w:t>II</w:t>
      </w:r>
      <w:r w:rsidR="008B7078">
        <w:rPr>
          <w:rFonts w:ascii="Times New Roman" w:hAnsi="Times New Roman"/>
          <w:sz w:val="28"/>
          <w:szCs w:val="28"/>
        </w:rPr>
        <w:t xml:space="preserve"> квартале 2021</w:t>
      </w:r>
      <w:r>
        <w:rPr>
          <w:rFonts w:ascii="Times New Roman" w:hAnsi="Times New Roman"/>
          <w:sz w:val="28"/>
          <w:szCs w:val="28"/>
        </w:rPr>
        <w:t xml:space="preserve"> года в админи</w:t>
      </w:r>
      <w:r w:rsidR="008B7078">
        <w:rPr>
          <w:rFonts w:ascii="Times New Roman" w:hAnsi="Times New Roman"/>
          <w:sz w:val="28"/>
          <w:szCs w:val="28"/>
        </w:rPr>
        <w:t>страцию поселения поступило 31 письменное обращение</w:t>
      </w:r>
      <w:r w:rsidR="007A223A">
        <w:rPr>
          <w:rFonts w:ascii="Times New Roman" w:hAnsi="Times New Roman"/>
          <w:sz w:val="28"/>
          <w:szCs w:val="28"/>
        </w:rPr>
        <w:t xml:space="preserve"> граждан, в том числе </w:t>
      </w:r>
      <w:r w:rsidR="008B70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из админ</w:t>
      </w:r>
      <w:r w:rsidR="007A223A">
        <w:rPr>
          <w:rFonts w:ascii="Times New Roman" w:hAnsi="Times New Roman"/>
          <w:sz w:val="28"/>
          <w:szCs w:val="28"/>
        </w:rPr>
        <w:t xml:space="preserve">истрации Краснодарского края, </w:t>
      </w:r>
      <w:r w:rsidR="008B7078">
        <w:rPr>
          <w:rFonts w:ascii="Times New Roman" w:hAnsi="Times New Roman"/>
          <w:sz w:val="28"/>
          <w:szCs w:val="28"/>
        </w:rPr>
        <w:t>25</w:t>
      </w:r>
      <w:r w:rsidR="007A2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из администрации муниципального образования Северский район. На все обращения даны письменные разъяснения. </w:t>
      </w:r>
    </w:p>
    <w:p w:rsidR="007A223A" w:rsidRDefault="0062481D" w:rsidP="00624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009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тем, что большая часть вопросов по обращению граждан в администрацию поселения является вопросам по работе жилищно-коммунального компл</w:t>
      </w:r>
      <w:r w:rsidR="007A223A">
        <w:rPr>
          <w:rFonts w:ascii="Times New Roman" w:hAnsi="Times New Roman"/>
          <w:sz w:val="28"/>
          <w:szCs w:val="28"/>
        </w:rPr>
        <w:t xml:space="preserve">екса и санитарного состояния в </w:t>
      </w:r>
      <w:r>
        <w:rPr>
          <w:rFonts w:ascii="Times New Roman" w:hAnsi="Times New Roman"/>
          <w:sz w:val="28"/>
          <w:szCs w:val="28"/>
        </w:rPr>
        <w:t xml:space="preserve">поселении, то основными формами работы является проведение разъяснительной работы среди населения. Те вопросы по работе ЖКХ, которые задаются особенно часто, рассматриваются на собраниях жителей станицы по месту </w:t>
      </w:r>
      <w:r w:rsidR="007A223A">
        <w:rPr>
          <w:rFonts w:ascii="Times New Roman" w:hAnsi="Times New Roman"/>
          <w:sz w:val="28"/>
          <w:szCs w:val="28"/>
        </w:rPr>
        <w:t>жительства, на</w:t>
      </w:r>
      <w:r>
        <w:rPr>
          <w:rFonts w:ascii="Times New Roman" w:hAnsi="Times New Roman"/>
          <w:sz w:val="28"/>
          <w:szCs w:val="28"/>
        </w:rPr>
        <w:t xml:space="preserve"> заседаниях актива поселения, проводится разъяснительная работа депутатами Совета поселения, членами ТОСов. </w:t>
      </w:r>
    </w:p>
    <w:p w:rsidR="0062481D" w:rsidRPr="00CD6D17" w:rsidRDefault="0062481D" w:rsidP="006248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планов проведения благоустройства учитываются мнения депутатов Совета, членов ТОС, пожелания, высказанные жителями на собраниях по месту жительства. </w:t>
      </w:r>
    </w:p>
    <w:p w:rsidR="0062481D" w:rsidRDefault="0062481D" w:rsidP="0062481D">
      <w:pPr>
        <w:rPr>
          <w:rFonts w:ascii="Times New Roman" w:hAnsi="Times New Roman"/>
          <w:sz w:val="28"/>
          <w:szCs w:val="28"/>
        </w:rPr>
      </w:pPr>
    </w:p>
    <w:p w:rsidR="008B7078" w:rsidRDefault="008B7078" w:rsidP="0062481D">
      <w:pPr>
        <w:keepNext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23A" w:rsidRDefault="007A223A" w:rsidP="0062481D">
      <w:pPr>
        <w:keepNext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23A" w:rsidRDefault="007A223A" w:rsidP="007A223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                          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М.Н. Колесникова</w:t>
      </w:r>
    </w:p>
    <w:p w:rsidR="0062481D" w:rsidRDefault="0062481D" w:rsidP="0062481D">
      <w:pPr>
        <w:rPr>
          <w:rFonts w:ascii="Times New Roman" w:hAnsi="Times New Roman"/>
          <w:sz w:val="28"/>
          <w:szCs w:val="28"/>
        </w:rPr>
      </w:pPr>
    </w:p>
    <w:p w:rsidR="0062481D" w:rsidRDefault="0062481D" w:rsidP="0062481D">
      <w:pPr>
        <w:rPr>
          <w:rFonts w:ascii="Times New Roman" w:hAnsi="Times New Roman"/>
          <w:sz w:val="28"/>
          <w:szCs w:val="28"/>
        </w:rPr>
      </w:pPr>
    </w:p>
    <w:p w:rsidR="0062481D" w:rsidRDefault="0062481D" w:rsidP="0062481D">
      <w:pPr>
        <w:rPr>
          <w:rFonts w:ascii="Times New Roman" w:hAnsi="Times New Roman"/>
          <w:sz w:val="28"/>
          <w:szCs w:val="28"/>
        </w:rPr>
      </w:pPr>
    </w:p>
    <w:p w:rsidR="003504F2" w:rsidRPr="0062481D" w:rsidRDefault="003504F2">
      <w:pPr>
        <w:rPr>
          <w:rFonts w:ascii="Times New Roman" w:hAnsi="Times New Roman"/>
          <w:sz w:val="28"/>
          <w:szCs w:val="28"/>
        </w:rPr>
      </w:pPr>
    </w:p>
    <w:sectPr w:rsidR="003504F2" w:rsidRPr="006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1D"/>
    <w:rsid w:val="003504F2"/>
    <w:rsid w:val="0062481D"/>
    <w:rsid w:val="007A223A"/>
    <w:rsid w:val="008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AE58F-AF6F-40C4-9050-89F96CC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2020-12-02T06:35:00Z</dcterms:created>
  <dcterms:modified xsi:type="dcterms:W3CDTF">2021-07-15T07:49:00Z</dcterms:modified>
</cp:coreProperties>
</file>