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AD" w:rsidRPr="000C78F4" w:rsidRDefault="000C78F4" w:rsidP="00B71DAD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</w:pPr>
      <w:r w:rsidRPr="000C78F4">
        <w:rPr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31D15935" wp14:editId="475801F9">
            <wp:simplePos x="0" y="0"/>
            <wp:positionH relativeFrom="column">
              <wp:posOffset>-233680</wp:posOffset>
            </wp:positionH>
            <wp:positionV relativeFrom="paragraph">
              <wp:posOffset>-119380</wp:posOffset>
            </wp:positionV>
            <wp:extent cx="1001395" cy="1068070"/>
            <wp:effectExtent l="0" t="0" r="8255" b="0"/>
            <wp:wrapTight wrapText="bothSides">
              <wp:wrapPolygon edited="0">
                <wp:start x="0" y="0"/>
                <wp:lineTo x="0" y="21189"/>
                <wp:lineTo x="21367" y="21189"/>
                <wp:lineTo x="213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DAD" w:rsidRPr="000C78F4"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  <w:t>Организациям необходимо ежеквартально представлять уведомления об исчисленных суммах имущественных налогов</w:t>
      </w:r>
    </w:p>
    <w:p w:rsidR="000C78F4" w:rsidRDefault="000C78F4" w:rsidP="00B71DAD">
      <w:pPr>
        <w:widowControl w:val="0"/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8F4" w:rsidRDefault="000C78F4" w:rsidP="00B71DAD">
      <w:pPr>
        <w:widowControl w:val="0"/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4CF" w:rsidRPr="00B71DAD" w:rsidRDefault="00B71DAD" w:rsidP="00B71DAD">
      <w:pPr>
        <w:widowControl w:val="0"/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AD">
        <w:rPr>
          <w:rFonts w:ascii="Times New Roman" w:hAnsi="Times New Roman" w:cs="Times New Roman"/>
          <w:sz w:val="28"/>
          <w:szCs w:val="28"/>
        </w:rPr>
        <w:t xml:space="preserve">В связи с внедрением института Единого налогового счета налогоплательщики-организации обязаны представлять в налоговый орган уведомления об исчисленных суммах имущественных налогов </w:t>
      </w:r>
      <w:r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Pr="00B71DAD">
        <w:rPr>
          <w:rFonts w:ascii="Times New Roman" w:hAnsi="Times New Roman" w:cs="Times New Roman"/>
          <w:sz w:val="28"/>
          <w:szCs w:val="28"/>
        </w:rPr>
        <w:t>следующие сроки</w:t>
      </w:r>
      <w:r w:rsidR="001261FA">
        <w:rPr>
          <w:rFonts w:ascii="Times New Roman" w:hAnsi="Times New Roman" w:cs="Times New Roman"/>
          <w:sz w:val="28"/>
          <w:szCs w:val="28"/>
        </w:rPr>
        <w:t xml:space="preserve"> </w:t>
      </w:r>
      <w:r w:rsidR="001261FA"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(п. 9 ст. 58 НК РФ)</w:t>
      </w:r>
      <w:r w:rsidRPr="00B71DAD">
        <w:rPr>
          <w:rFonts w:ascii="Times New Roman" w:hAnsi="Times New Roman" w:cs="Times New Roman"/>
          <w:sz w:val="28"/>
          <w:szCs w:val="28"/>
        </w:rPr>
        <w:t>: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25 апреля – за 1 квартал 2023 года;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25 июля – за 2 квартал 2023 года;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25 октября – за 3 квартал 2023 года;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26 февраля 2024 года – за 4 квартал 2023 года.</w:t>
      </w:r>
    </w:p>
    <w:p w:rsidR="00B71DAD" w:rsidRPr="00B71DAD" w:rsidRDefault="00B71DAD" w:rsidP="001261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Уплаченный налог учитывается в бюджете соответствующего уровня и субъекта только при наличии Уведомления.</w:t>
      </w:r>
      <w:r w:rsidRPr="00B71DA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случае отсутствия Уведомлений, платежи при наступлении установленного НК РФ срока их уплаты не будут распределены по реквизитам КБК и ОКТМО по месту нахождения объектов налогообложения, а поступят на </w:t>
      </w:r>
      <w:r w:rsidR="001261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ЕНС</w:t>
      </w:r>
      <w:r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налогоплательщика.</w:t>
      </w:r>
    </w:p>
    <w:p w:rsidR="00B71DAD" w:rsidRPr="00B71DAD" w:rsidRDefault="00B71DAD" w:rsidP="00B71DA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Форма, порядок заполнения и формат представления уведомления об исчисленных суммах налогов, авансовых платежей по налогам, сборов, страховым взносам в электронной форме, утверждены Приказом ФНС России от 02.11.2022 №ЕД-7-8/1047@.</w:t>
      </w:r>
    </w:p>
    <w:p w:rsidR="00B71DAD" w:rsidRPr="00B71DAD" w:rsidRDefault="00B71DAD" w:rsidP="001261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Уведомление передается в налоговый орган </w:t>
      </w:r>
      <w:r w:rsidRPr="00B71DA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электронной форме по ТКС с применением усиленной квалифицированной электронной подписи либо через Личный кабинет налогоплательщика.</w:t>
      </w:r>
    </w:p>
    <w:p w:rsidR="001A272C" w:rsidRPr="00B71DAD" w:rsidRDefault="00B71DAD" w:rsidP="00B71DA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</w:pPr>
      <w:r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 xml:space="preserve">Сроки уплаты транспортного, земельного налогов и налога на имущество организаций – не позднее 28 февраля года, следующего за истекшим налоговым периодом и авансовых платежей по этим налогам – не позднее 28-ого числа месяца, следующего за истекшим отчетным периодом (ст. </w:t>
      </w:r>
      <w:r w:rsidR="00FD6501"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 xml:space="preserve">363, 383 и 397 </w:t>
      </w:r>
      <w:r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>НК РФ).</w:t>
      </w:r>
    </w:p>
    <w:p w:rsidR="00FD6501" w:rsidRPr="00B71DAD" w:rsidRDefault="00FD6501" w:rsidP="00B71DA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</w:pPr>
      <w:r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>Таким образом, в 202</w:t>
      </w:r>
      <w:r w:rsidR="001A272C"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>3</w:t>
      </w:r>
      <w:r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 xml:space="preserve"> году установлены следующие сроки уплаты</w:t>
      </w:r>
      <w:r w:rsidR="005D197A"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 xml:space="preserve"> имущественных налогов</w:t>
      </w:r>
      <w:r w:rsidRPr="00B71DAD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bidi="ru-RU"/>
        </w:rPr>
        <w:t>: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28 апреля – авансовый платеж за 1 квартал 2023 года;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28 июля – авансовый платеж за 2 квартал 2023 года;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E3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– авансовый платеж за 3 квартал 2023 года;</w:t>
      </w:r>
    </w:p>
    <w:p w:rsidR="00B71DAD" w:rsidRPr="00B71DAD" w:rsidRDefault="00B71DAD" w:rsidP="00B71DAD">
      <w:pPr>
        <w:numPr>
          <w:ilvl w:val="0"/>
          <w:numId w:val="1"/>
        </w:numPr>
        <w:spacing w:before="120" w:after="12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E3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bookmarkStart w:id="0" w:name="_GoBack"/>
      <w:bookmarkEnd w:id="0"/>
      <w:r w:rsidRPr="00B7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2024 года – </w:t>
      </w:r>
      <w:r w:rsidRPr="00B71DAD">
        <w:rPr>
          <w:rFonts w:ascii="Times New Roman" w:hAnsi="Times New Roman" w:cs="Times New Roman"/>
          <w:bCs/>
          <w:iCs/>
          <w:snapToGrid w:val="0"/>
          <w:color w:val="0D0D0D" w:themeColor="text1" w:themeTint="F2"/>
          <w:sz w:val="28"/>
          <w:szCs w:val="28"/>
          <w:lang w:bidi="ru-RU"/>
        </w:rPr>
        <w:t>налог за 2023 год</w:t>
      </w:r>
      <w:r w:rsidR="00126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DF3" w:rsidRDefault="001261FA" w:rsidP="00B71DA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804656"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сю интересующую информацию по ЕНС можно получить на официальном сайте ФНС России в разделе «</w:t>
      </w:r>
      <w:r w:rsidR="00B71DAD"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о ЕНС</w:t>
      </w:r>
      <w:r w:rsidR="00804656"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B71DAD"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804656"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сервисе ФНС России «Часто задаваемые вопросы» или по бесплатному телеф</w:t>
      </w:r>
      <w:r w:rsidR="000C78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ону </w:t>
      </w:r>
      <w:proofErr w:type="gramStart"/>
      <w:r w:rsidR="000C78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Контакт-центра</w:t>
      </w:r>
      <w:proofErr w:type="gramEnd"/>
      <w:r w:rsidR="000C78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ФНС России </w:t>
      </w:r>
      <w:r w:rsidR="00804656" w:rsidRPr="00B71D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8-800-222-22-22.</w:t>
      </w:r>
    </w:p>
    <w:p w:rsidR="00B71DAD" w:rsidRDefault="00B71DAD" w:rsidP="000C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71DAD" w:rsidRPr="000C78F4" w:rsidRDefault="000C78F4" w:rsidP="000C78F4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04750">
        <w:rPr>
          <w:rFonts w:ascii="Times New Roman" w:hAnsi="Times New Roman" w:cs="Times New Roman"/>
          <w:i/>
          <w:sz w:val="28"/>
        </w:rPr>
        <w:t>Пресс-служба УФНС России по Краснодарскому краю</w:t>
      </w:r>
    </w:p>
    <w:sectPr w:rsidR="00B71DAD" w:rsidRPr="000C78F4" w:rsidSect="00485B4C">
      <w:pgSz w:w="11906" w:h="16838"/>
      <w:pgMar w:top="851" w:right="567" w:bottom="284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7C" w:rsidRDefault="00E9587C" w:rsidP="00F42F84">
      <w:pPr>
        <w:spacing w:after="0" w:line="240" w:lineRule="auto"/>
      </w:pPr>
      <w:r>
        <w:separator/>
      </w:r>
    </w:p>
  </w:endnote>
  <w:endnote w:type="continuationSeparator" w:id="0">
    <w:p w:rsidR="00E9587C" w:rsidRDefault="00E9587C" w:rsidP="00F4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7C" w:rsidRDefault="00E9587C" w:rsidP="00F42F84">
      <w:pPr>
        <w:spacing w:after="0" w:line="240" w:lineRule="auto"/>
      </w:pPr>
      <w:r>
        <w:separator/>
      </w:r>
    </w:p>
  </w:footnote>
  <w:footnote w:type="continuationSeparator" w:id="0">
    <w:p w:rsidR="00E9587C" w:rsidRDefault="00E9587C" w:rsidP="00F42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F03"/>
    <w:multiLevelType w:val="multilevel"/>
    <w:tmpl w:val="EFE8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C5"/>
    <w:rsid w:val="00000E77"/>
    <w:rsid w:val="000455CE"/>
    <w:rsid w:val="000B270B"/>
    <w:rsid w:val="000C2B93"/>
    <w:rsid w:val="000C78F4"/>
    <w:rsid w:val="000D18D0"/>
    <w:rsid w:val="000D567F"/>
    <w:rsid w:val="000E21AC"/>
    <w:rsid w:val="000F0210"/>
    <w:rsid w:val="001261FA"/>
    <w:rsid w:val="001471B9"/>
    <w:rsid w:val="00172B27"/>
    <w:rsid w:val="001A272C"/>
    <w:rsid w:val="001E2D7A"/>
    <w:rsid w:val="00263926"/>
    <w:rsid w:val="00266EAD"/>
    <w:rsid w:val="002F4DF2"/>
    <w:rsid w:val="002F69C7"/>
    <w:rsid w:val="003101B9"/>
    <w:rsid w:val="003429A2"/>
    <w:rsid w:val="0035586D"/>
    <w:rsid w:val="0037695F"/>
    <w:rsid w:val="003B120F"/>
    <w:rsid w:val="003B39D0"/>
    <w:rsid w:val="003D06E6"/>
    <w:rsid w:val="003D23C0"/>
    <w:rsid w:val="003D4366"/>
    <w:rsid w:val="003F744E"/>
    <w:rsid w:val="004077D7"/>
    <w:rsid w:val="004140D8"/>
    <w:rsid w:val="00485B4C"/>
    <w:rsid w:val="004F32C5"/>
    <w:rsid w:val="00532B81"/>
    <w:rsid w:val="00554DF3"/>
    <w:rsid w:val="00561AF6"/>
    <w:rsid w:val="00582A4E"/>
    <w:rsid w:val="005D197A"/>
    <w:rsid w:val="005D69D0"/>
    <w:rsid w:val="005F11F4"/>
    <w:rsid w:val="00610E4B"/>
    <w:rsid w:val="006264CF"/>
    <w:rsid w:val="00635CFC"/>
    <w:rsid w:val="006928D6"/>
    <w:rsid w:val="00732F72"/>
    <w:rsid w:val="0075419A"/>
    <w:rsid w:val="00786579"/>
    <w:rsid w:val="00802CBD"/>
    <w:rsid w:val="00804656"/>
    <w:rsid w:val="00815A50"/>
    <w:rsid w:val="008566C3"/>
    <w:rsid w:val="00892AA3"/>
    <w:rsid w:val="008B4BC9"/>
    <w:rsid w:val="008F2E33"/>
    <w:rsid w:val="00951F32"/>
    <w:rsid w:val="00986B77"/>
    <w:rsid w:val="009A139E"/>
    <w:rsid w:val="009A3626"/>
    <w:rsid w:val="009A4D70"/>
    <w:rsid w:val="009B2A10"/>
    <w:rsid w:val="009B5C6F"/>
    <w:rsid w:val="009F77B3"/>
    <w:rsid w:val="00A00BD1"/>
    <w:rsid w:val="00A06F34"/>
    <w:rsid w:val="00A12EC3"/>
    <w:rsid w:val="00A242C6"/>
    <w:rsid w:val="00AC734A"/>
    <w:rsid w:val="00AD3AC0"/>
    <w:rsid w:val="00B05E5D"/>
    <w:rsid w:val="00B22E16"/>
    <w:rsid w:val="00B71DAD"/>
    <w:rsid w:val="00B74612"/>
    <w:rsid w:val="00C03CE4"/>
    <w:rsid w:val="00C05CBA"/>
    <w:rsid w:val="00C1100F"/>
    <w:rsid w:val="00C21324"/>
    <w:rsid w:val="00C8070D"/>
    <w:rsid w:val="00C92288"/>
    <w:rsid w:val="00C96959"/>
    <w:rsid w:val="00CC6B51"/>
    <w:rsid w:val="00CD1B8B"/>
    <w:rsid w:val="00D035C5"/>
    <w:rsid w:val="00D71915"/>
    <w:rsid w:val="00D74385"/>
    <w:rsid w:val="00DB0F4B"/>
    <w:rsid w:val="00DF2135"/>
    <w:rsid w:val="00DF61A3"/>
    <w:rsid w:val="00DF62B5"/>
    <w:rsid w:val="00E00CCF"/>
    <w:rsid w:val="00E0411F"/>
    <w:rsid w:val="00E20A69"/>
    <w:rsid w:val="00E33412"/>
    <w:rsid w:val="00E448A6"/>
    <w:rsid w:val="00E52592"/>
    <w:rsid w:val="00E6412B"/>
    <w:rsid w:val="00E871ED"/>
    <w:rsid w:val="00E9587C"/>
    <w:rsid w:val="00EB592B"/>
    <w:rsid w:val="00EB5A83"/>
    <w:rsid w:val="00EF4EDE"/>
    <w:rsid w:val="00F048CF"/>
    <w:rsid w:val="00F3630A"/>
    <w:rsid w:val="00F42F84"/>
    <w:rsid w:val="00FB78DA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F84"/>
  </w:style>
  <w:style w:type="paragraph" w:styleId="a8">
    <w:name w:val="footer"/>
    <w:basedOn w:val="a"/>
    <w:link w:val="a9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F84"/>
  </w:style>
  <w:style w:type="paragraph" w:customStyle="1" w:styleId="ConsPlusNormal">
    <w:name w:val="ConsPlusNormal"/>
    <w:rsid w:val="00CC6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6264CF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B78DA"/>
    <w:pPr>
      <w:ind w:left="720"/>
      <w:contextualSpacing/>
    </w:pPr>
  </w:style>
  <w:style w:type="paragraph" w:customStyle="1" w:styleId="ac">
    <w:name w:val="Знак Знак Знак Знак"/>
    <w:basedOn w:val="a"/>
    <w:rsid w:val="004077D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74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F84"/>
  </w:style>
  <w:style w:type="paragraph" w:styleId="a8">
    <w:name w:val="footer"/>
    <w:basedOn w:val="a"/>
    <w:link w:val="a9"/>
    <w:uiPriority w:val="99"/>
    <w:unhideWhenUsed/>
    <w:rsid w:val="00F4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F84"/>
  </w:style>
  <w:style w:type="paragraph" w:customStyle="1" w:styleId="ConsPlusNormal">
    <w:name w:val="ConsPlusNormal"/>
    <w:rsid w:val="00CC6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6264CF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B78DA"/>
    <w:pPr>
      <w:ind w:left="720"/>
      <w:contextualSpacing/>
    </w:pPr>
  </w:style>
  <w:style w:type="paragraph" w:customStyle="1" w:styleId="ac">
    <w:name w:val="Знак Знак Знак Знак"/>
    <w:basedOn w:val="a"/>
    <w:rsid w:val="004077D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74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1A4E-60BD-412C-BDA6-7C52279A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г.Брянску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Анна Владимировна</dc:creator>
  <cp:lastModifiedBy>Александра Дмитриевна Курганская</cp:lastModifiedBy>
  <cp:revision>5</cp:revision>
  <cp:lastPrinted>2023-07-20T08:52:00Z</cp:lastPrinted>
  <dcterms:created xsi:type="dcterms:W3CDTF">2023-07-20T08:05:00Z</dcterms:created>
  <dcterms:modified xsi:type="dcterms:W3CDTF">2023-07-20T09:24:00Z</dcterms:modified>
</cp:coreProperties>
</file>