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81" w:rsidRDefault="00C82D81" w:rsidP="00C82D81">
      <w:r>
        <w:t xml:space="preserve">Пояснительная записка </w:t>
      </w:r>
      <w:bookmarkStart w:id="0" w:name="_GoBack"/>
      <w:bookmarkEnd w:id="0"/>
    </w:p>
    <w:p w:rsidR="00C82D81" w:rsidRDefault="00C82D81" w:rsidP="00C82D81">
      <w:pPr>
        <w:pStyle w:val="a3"/>
      </w:pPr>
    </w:p>
    <w:p w:rsidR="00C82D81" w:rsidRDefault="00C82D81" w:rsidP="00C82D81">
      <w:pPr>
        <w:pStyle w:val="a3"/>
      </w:pPr>
    </w:p>
    <w:p w:rsidR="00EE58A1" w:rsidRDefault="00EE58A1" w:rsidP="00EE58A1">
      <w:pPr>
        <w:pStyle w:val="a3"/>
        <w:numPr>
          <w:ilvl w:val="0"/>
          <w:numId w:val="1"/>
        </w:numPr>
      </w:pPr>
      <w:proofErr w:type="gramStart"/>
      <w:r>
        <w:t>Согласно приказа</w:t>
      </w:r>
      <w:proofErr w:type="gramEnd"/>
      <w:r>
        <w:t xml:space="preserve"> Министерства ТЭК и ЖКХ №47 от 19,01,2024г нашему поселению выделены средства на ремонт водопроводной сети по ул. Чкалова от скважины 14 и 15 протяженность 20370м в сумме   - 27459,1 </w:t>
      </w:r>
    </w:p>
    <w:p w:rsidR="00771E8B" w:rsidRDefault="00EE58A1" w:rsidP="00EE58A1">
      <w:pPr>
        <w:pStyle w:val="a3"/>
      </w:pPr>
      <w:r>
        <w:t xml:space="preserve">и </w:t>
      </w:r>
      <w:proofErr w:type="gramStart"/>
      <w:r>
        <w:t>наше</w:t>
      </w:r>
      <w:proofErr w:type="gramEnd"/>
      <w:r>
        <w:t xml:space="preserve"> софинансирование 3% в сумме – 849,2 в общей сумме  получается   - 28308,3</w:t>
      </w:r>
    </w:p>
    <w:p w:rsidR="00AB4B5A" w:rsidRPr="00C82D81" w:rsidRDefault="00AB4B5A" w:rsidP="00EE58A1">
      <w:pPr>
        <w:pStyle w:val="a3"/>
      </w:pPr>
      <w:r>
        <w:t xml:space="preserve">КБК </w:t>
      </w:r>
      <w:r w:rsidR="00C82D81">
        <w:t xml:space="preserve"> 992 0502 20200</w:t>
      </w:r>
      <w:r w:rsidR="00C82D81">
        <w:rPr>
          <w:lang w:val="en-US"/>
        </w:rPr>
        <w:t>S</w:t>
      </w:r>
      <w:r w:rsidR="00C82D81" w:rsidRPr="00C82D81">
        <w:t>0330 400 – 28308.3</w:t>
      </w:r>
      <w:r w:rsidR="00C82D81">
        <w:t xml:space="preserve"> с учетом </w:t>
      </w:r>
      <w:proofErr w:type="gramStart"/>
      <w:r w:rsidR="00C82D81">
        <w:t>нашего</w:t>
      </w:r>
      <w:proofErr w:type="gramEnd"/>
      <w:r w:rsidR="00C82D81">
        <w:t xml:space="preserve"> софинансирования</w:t>
      </w:r>
    </w:p>
    <w:p w:rsidR="00EE58A1" w:rsidRDefault="00AB4B5A" w:rsidP="00EE58A1">
      <w:pPr>
        <w:pStyle w:val="a3"/>
        <w:numPr>
          <w:ilvl w:val="0"/>
          <w:numId w:val="1"/>
        </w:numPr>
      </w:pPr>
      <w:r>
        <w:t>Проанализировав расходы субсидии по ЦКС за 2023год принято решение о снятии субсидии с учетом того что на остатке на 01.01.2024 года у них на л/</w:t>
      </w:r>
      <w:proofErr w:type="gramStart"/>
      <w:r>
        <w:t>с</w:t>
      </w:r>
      <w:proofErr w:type="gramEnd"/>
      <w:r>
        <w:t xml:space="preserve"> </w:t>
      </w:r>
      <w:proofErr w:type="gramStart"/>
      <w:r>
        <w:t>осталась</w:t>
      </w:r>
      <w:proofErr w:type="gramEnd"/>
      <w:r>
        <w:t xml:space="preserve"> субсидия в сумме 1328928 руб.</w:t>
      </w:r>
    </w:p>
    <w:p w:rsidR="00AB4B5A" w:rsidRDefault="00AB4B5A" w:rsidP="00AB4B5A">
      <w:pPr>
        <w:pStyle w:val="a3"/>
        <w:rPr>
          <w:lang w:val="en-US"/>
        </w:rPr>
      </w:pPr>
      <w:r>
        <w:t xml:space="preserve">Из распределенных субсидий на 2024 год  - 7400,00 снимаем  - 1518,5 </w:t>
      </w:r>
    </w:p>
    <w:p w:rsidR="00C82D81" w:rsidRDefault="00C82D81" w:rsidP="00AB4B5A">
      <w:pPr>
        <w:pStyle w:val="a3"/>
      </w:pPr>
      <w:r>
        <w:t>КБК  992 0801 0610500590 600  -7400,00 -1518,5  окончательный результат -5462,2</w:t>
      </w:r>
    </w:p>
    <w:p w:rsidR="00C82D81" w:rsidRDefault="00C82D81" w:rsidP="00C82D81">
      <w:pPr>
        <w:pStyle w:val="a3"/>
        <w:numPr>
          <w:ilvl w:val="0"/>
          <w:numId w:val="1"/>
        </w:numPr>
      </w:pPr>
      <w:r>
        <w:t>Сумму снятия 1518,5 распределяем</w:t>
      </w:r>
    </w:p>
    <w:p w:rsidR="00C82D81" w:rsidRDefault="00C82D81" w:rsidP="00AB4B5A">
      <w:pPr>
        <w:pStyle w:val="a3"/>
      </w:pPr>
      <w:r>
        <w:t>На софинансирование ремонт водопровода  849,2</w:t>
      </w:r>
    </w:p>
    <w:p w:rsidR="00C82D81" w:rsidRDefault="00C82D81" w:rsidP="00AB4B5A">
      <w:pPr>
        <w:pStyle w:val="a3"/>
      </w:pPr>
      <w:r>
        <w:t>На исполнительные листы КБК  992 0113 5110010020 800 – 243,1</w:t>
      </w:r>
    </w:p>
    <w:p w:rsidR="00C82D81" w:rsidRDefault="00C82D81" w:rsidP="00AB4B5A">
      <w:pPr>
        <w:pStyle w:val="a3"/>
      </w:pPr>
      <w:r>
        <w:t>На развитие водоснабжения  КБК 992 0502 2020010480 200 – 213,1</w:t>
      </w:r>
    </w:p>
    <w:p w:rsidR="00C82D81" w:rsidRPr="00C82D81" w:rsidRDefault="00C82D81" w:rsidP="00AB4B5A">
      <w:pPr>
        <w:pStyle w:val="a3"/>
      </w:pPr>
      <w:r>
        <w:t>На благоустройство КБК 992 0503 2140010450 200 – 213,1</w:t>
      </w:r>
    </w:p>
    <w:sectPr w:rsidR="00C82D81" w:rsidRPr="00C8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74E07"/>
    <w:multiLevelType w:val="hybridMultilevel"/>
    <w:tmpl w:val="55C4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FB"/>
    <w:rsid w:val="001B1105"/>
    <w:rsid w:val="003211FB"/>
    <w:rsid w:val="00771E8B"/>
    <w:rsid w:val="00AB4B5A"/>
    <w:rsid w:val="00C82D81"/>
    <w:rsid w:val="00EE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B207D-B9B4-4CCD-8DC3-81A6D089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Novodm</dc:creator>
  <cp:keywords/>
  <dc:description/>
  <cp:lastModifiedBy>Novodm</cp:lastModifiedBy>
  <cp:revision>4</cp:revision>
  <dcterms:created xsi:type="dcterms:W3CDTF">2024-01-23T07:56:00Z</dcterms:created>
  <dcterms:modified xsi:type="dcterms:W3CDTF">2024-01-23T09:32:00Z</dcterms:modified>
</cp:coreProperties>
</file>