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4C" w:rsidRPr="00013478" w:rsidRDefault="0020424C" w:rsidP="0020424C">
      <w:pPr>
        <w:ind w:right="-1"/>
        <w:jc w:val="center"/>
        <w:rPr>
          <w:b/>
          <w:sz w:val="28"/>
          <w:szCs w:val="28"/>
        </w:rPr>
      </w:pPr>
      <w:r w:rsidRPr="00013478">
        <w:rPr>
          <w:b/>
          <w:sz w:val="28"/>
          <w:szCs w:val="28"/>
        </w:rPr>
        <w:t xml:space="preserve">Заключение о результатах публичных слушаний (общественных обсуждений) № </w:t>
      </w:r>
      <w:r w:rsidR="002B4332" w:rsidRPr="00013478">
        <w:rPr>
          <w:b/>
          <w:sz w:val="28"/>
          <w:szCs w:val="28"/>
        </w:rPr>
        <w:t>2</w:t>
      </w:r>
    </w:p>
    <w:p w:rsidR="0020424C" w:rsidRPr="00013478" w:rsidRDefault="0020424C" w:rsidP="0020424C">
      <w:pPr>
        <w:ind w:right="-1"/>
        <w:jc w:val="center"/>
        <w:rPr>
          <w:b/>
          <w:sz w:val="28"/>
          <w:szCs w:val="28"/>
        </w:rPr>
      </w:pPr>
    </w:p>
    <w:p w:rsidR="0020424C" w:rsidRPr="00013478" w:rsidRDefault="0020424C" w:rsidP="0020424C">
      <w:pPr>
        <w:ind w:right="-1"/>
        <w:jc w:val="center"/>
        <w:rPr>
          <w:sz w:val="28"/>
          <w:szCs w:val="28"/>
        </w:rPr>
      </w:pPr>
    </w:p>
    <w:p w:rsidR="0020424C" w:rsidRPr="00013478" w:rsidRDefault="0010740D" w:rsidP="0020424C">
      <w:pPr>
        <w:ind w:right="-1"/>
        <w:rPr>
          <w:sz w:val="28"/>
          <w:szCs w:val="28"/>
        </w:rPr>
      </w:pPr>
      <w:r w:rsidRPr="00013478">
        <w:rPr>
          <w:sz w:val="28"/>
          <w:szCs w:val="28"/>
        </w:rPr>
        <w:t>"</w:t>
      </w:r>
      <w:r w:rsidR="00013478" w:rsidRPr="00013478">
        <w:rPr>
          <w:sz w:val="28"/>
          <w:szCs w:val="28"/>
        </w:rPr>
        <w:t>21</w:t>
      </w:r>
      <w:r w:rsidRPr="00013478">
        <w:rPr>
          <w:sz w:val="28"/>
          <w:szCs w:val="28"/>
        </w:rPr>
        <w:t xml:space="preserve">" </w:t>
      </w:r>
      <w:r w:rsidR="002B4332" w:rsidRPr="00013478">
        <w:rPr>
          <w:sz w:val="28"/>
          <w:szCs w:val="28"/>
        </w:rPr>
        <w:t>июня</w:t>
      </w:r>
      <w:r w:rsidR="00220560" w:rsidRPr="00013478">
        <w:rPr>
          <w:sz w:val="28"/>
          <w:szCs w:val="28"/>
        </w:rPr>
        <w:t xml:space="preserve"> </w:t>
      </w:r>
      <w:r w:rsidR="002B4332" w:rsidRPr="00013478">
        <w:rPr>
          <w:sz w:val="28"/>
          <w:szCs w:val="28"/>
        </w:rPr>
        <w:t>2024</w:t>
      </w:r>
      <w:r w:rsidR="0020424C" w:rsidRPr="00013478">
        <w:rPr>
          <w:sz w:val="28"/>
          <w:szCs w:val="28"/>
        </w:rPr>
        <w:t xml:space="preserve"> г.                                                           станица Новодмитриевская Северского района Краснодарского края</w:t>
      </w:r>
    </w:p>
    <w:p w:rsidR="0020424C" w:rsidRPr="00013478" w:rsidRDefault="0020424C" w:rsidP="0020424C">
      <w:pPr>
        <w:autoSpaceDE w:val="0"/>
        <w:rPr>
          <w:rFonts w:eastAsia="Arial"/>
          <w:kern w:val="2"/>
          <w:sz w:val="28"/>
        </w:rPr>
      </w:pPr>
    </w:p>
    <w:p w:rsidR="0020424C" w:rsidRPr="00013478" w:rsidRDefault="0020424C" w:rsidP="0020424C">
      <w:pPr>
        <w:autoSpaceDE w:val="0"/>
        <w:rPr>
          <w:rFonts w:eastAsia="Arial"/>
          <w:b/>
          <w:kern w:val="2"/>
          <w:sz w:val="28"/>
          <w:szCs w:val="28"/>
        </w:rPr>
      </w:pPr>
      <w:r w:rsidRPr="00013478">
        <w:rPr>
          <w:rFonts w:eastAsia="Arial"/>
          <w:b/>
          <w:kern w:val="2"/>
          <w:sz w:val="28"/>
          <w:szCs w:val="28"/>
        </w:rPr>
        <w:t>Инициатор публичных слушаний (общественных обсуждений):</w:t>
      </w:r>
    </w:p>
    <w:p w:rsidR="0020424C" w:rsidRPr="00013478" w:rsidRDefault="002B4332" w:rsidP="0020424C">
      <w:pPr>
        <w:autoSpaceDE w:val="0"/>
        <w:rPr>
          <w:sz w:val="28"/>
          <w:szCs w:val="28"/>
        </w:rPr>
      </w:pPr>
      <w:r w:rsidRPr="00013478">
        <w:rPr>
          <w:sz w:val="28"/>
          <w:szCs w:val="28"/>
        </w:rPr>
        <w:t>Совет</w:t>
      </w:r>
      <w:r w:rsidR="0020424C" w:rsidRPr="00013478">
        <w:rPr>
          <w:sz w:val="28"/>
          <w:szCs w:val="28"/>
        </w:rPr>
        <w:t xml:space="preserve"> Новодмитриевского сельского поселения Северского района</w:t>
      </w:r>
    </w:p>
    <w:p w:rsidR="0020424C" w:rsidRPr="00013478" w:rsidRDefault="0020424C" w:rsidP="0020424C">
      <w:pPr>
        <w:autoSpaceDE w:val="0"/>
        <w:rPr>
          <w:rFonts w:eastAsia="Arial"/>
          <w:b/>
          <w:kern w:val="2"/>
          <w:sz w:val="28"/>
          <w:szCs w:val="28"/>
        </w:rPr>
      </w:pPr>
    </w:p>
    <w:p w:rsidR="00560EFE" w:rsidRPr="00D55825" w:rsidRDefault="0020424C" w:rsidP="00560EFE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013478">
        <w:rPr>
          <w:rFonts w:ascii="Times New Roman" w:eastAsia="Arial" w:hAnsi="Times New Roman"/>
          <w:b/>
          <w:kern w:val="2"/>
          <w:sz w:val="28"/>
        </w:rPr>
        <w:t>Публичные слушания (общественные обсуждения) назначены:</w:t>
      </w:r>
      <w:r w:rsidRPr="00013478">
        <w:rPr>
          <w:rFonts w:ascii="Times New Roman" w:eastAsia="Arial" w:hAnsi="Times New Roman"/>
          <w:kern w:val="2"/>
          <w:sz w:val="28"/>
        </w:rPr>
        <w:t xml:space="preserve"> </w:t>
      </w:r>
      <w:r w:rsidR="002B4332" w:rsidRPr="00013478">
        <w:rPr>
          <w:rFonts w:ascii="Times New Roman" w:hAnsi="Times New Roman"/>
          <w:sz w:val="28"/>
          <w:szCs w:val="28"/>
        </w:rPr>
        <w:t>Решением Совета</w:t>
      </w:r>
      <w:r w:rsidRPr="00013478">
        <w:rPr>
          <w:rFonts w:ascii="Times New Roman" w:hAnsi="Times New Roman"/>
          <w:sz w:val="28"/>
          <w:szCs w:val="28"/>
        </w:rPr>
        <w:t xml:space="preserve"> Новодмитри</w:t>
      </w:r>
      <w:r w:rsidR="00573377" w:rsidRPr="00013478">
        <w:rPr>
          <w:rFonts w:ascii="Times New Roman" w:hAnsi="Times New Roman"/>
          <w:sz w:val="28"/>
          <w:szCs w:val="28"/>
        </w:rPr>
        <w:t>евского сельского поселения от 1</w:t>
      </w:r>
      <w:r w:rsidR="002B4332" w:rsidRPr="00013478">
        <w:rPr>
          <w:rFonts w:ascii="Times New Roman" w:hAnsi="Times New Roman"/>
          <w:sz w:val="28"/>
          <w:szCs w:val="28"/>
        </w:rPr>
        <w:t>6.05.2024</w:t>
      </w:r>
      <w:r w:rsidRPr="00013478">
        <w:rPr>
          <w:rFonts w:ascii="Times New Roman" w:hAnsi="Times New Roman"/>
          <w:sz w:val="28"/>
          <w:szCs w:val="28"/>
        </w:rPr>
        <w:t xml:space="preserve">г. № </w:t>
      </w:r>
      <w:r w:rsidR="002B4332" w:rsidRPr="00013478">
        <w:rPr>
          <w:rFonts w:ascii="Times New Roman" w:hAnsi="Times New Roman"/>
          <w:sz w:val="28"/>
          <w:szCs w:val="28"/>
        </w:rPr>
        <w:t>241</w:t>
      </w:r>
      <w:r w:rsidR="00560EFE" w:rsidRPr="00013478">
        <w:rPr>
          <w:rFonts w:ascii="Times New Roman" w:hAnsi="Times New Roman"/>
          <w:sz w:val="28"/>
          <w:szCs w:val="28"/>
        </w:rPr>
        <w:t xml:space="preserve"> </w:t>
      </w:r>
      <w:r w:rsidR="00560EFE" w:rsidRPr="00013478">
        <w:rPr>
          <w:rFonts w:ascii="Times New Roman" w:hAnsi="Times New Roman"/>
          <w:sz w:val="28"/>
          <w:szCs w:val="28"/>
          <w:lang w:val="ru-RU"/>
        </w:rPr>
        <w:t xml:space="preserve">«Об утверждении проекта решения Совета </w:t>
      </w:r>
      <w:r w:rsidR="00560EFE" w:rsidRPr="00013478">
        <w:rPr>
          <w:rFonts w:ascii="Times New Roman" w:hAnsi="Times New Roman"/>
          <w:sz w:val="28"/>
          <w:szCs w:val="28"/>
        </w:rPr>
        <w:t>Новодмитриевского сельского поселения Северского района</w:t>
      </w:r>
      <w:r w:rsidR="00560EFE" w:rsidRPr="00013478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560EFE" w:rsidRPr="00013478">
        <w:rPr>
          <w:rFonts w:ascii="Times New Roman" w:hAnsi="Times New Roman"/>
          <w:sz w:val="28"/>
          <w:szCs w:val="28"/>
        </w:rPr>
        <w:t>О внесении в Устав</w:t>
      </w:r>
      <w:r w:rsidR="00B522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0EFE" w:rsidRPr="00013478">
        <w:rPr>
          <w:rFonts w:ascii="Times New Roman" w:hAnsi="Times New Roman"/>
          <w:sz w:val="28"/>
          <w:szCs w:val="28"/>
          <w:lang w:val="ru-RU"/>
        </w:rPr>
        <w:t>Новодмитриевского сельского поселения Северского района, его опубликовании, назначении даты проведения публичных слушаний, создании оргкомитета по проведению публичных слушаний»</w:t>
      </w:r>
    </w:p>
    <w:p w:rsidR="0020424C" w:rsidRPr="00013478" w:rsidRDefault="0020424C" w:rsidP="0020424C">
      <w:pPr>
        <w:keepNext/>
        <w:ind w:firstLine="426"/>
        <w:jc w:val="both"/>
        <w:outlineLvl w:val="4"/>
        <w:rPr>
          <w:snapToGrid w:val="0"/>
          <w:sz w:val="28"/>
          <w:szCs w:val="28"/>
        </w:rPr>
      </w:pPr>
    </w:p>
    <w:p w:rsidR="0020424C" w:rsidRPr="00013478" w:rsidRDefault="0020424C" w:rsidP="0020424C">
      <w:pPr>
        <w:ind w:right="-1"/>
        <w:jc w:val="both"/>
        <w:rPr>
          <w:rFonts w:eastAsia="Arial"/>
          <w:kern w:val="2"/>
          <w:sz w:val="28"/>
        </w:rPr>
      </w:pPr>
    </w:p>
    <w:p w:rsidR="0020424C" w:rsidRPr="00013478" w:rsidRDefault="0020424C" w:rsidP="0020424C">
      <w:pPr>
        <w:autoSpaceDE w:val="0"/>
        <w:rPr>
          <w:rFonts w:eastAsia="Arial"/>
          <w:b/>
          <w:kern w:val="2"/>
          <w:sz w:val="28"/>
        </w:rPr>
      </w:pPr>
      <w:r w:rsidRPr="00013478">
        <w:rPr>
          <w:rFonts w:eastAsia="Arial"/>
          <w:b/>
          <w:kern w:val="2"/>
          <w:sz w:val="28"/>
        </w:rPr>
        <w:t>Опубликование (обнародование) информации о публичных слушаниях:</w:t>
      </w:r>
    </w:p>
    <w:p w:rsidR="0020424C" w:rsidRPr="00013478" w:rsidRDefault="000C316A" w:rsidP="0020424C">
      <w:pPr>
        <w:ind w:right="-1"/>
        <w:jc w:val="both"/>
        <w:rPr>
          <w:sz w:val="28"/>
          <w:szCs w:val="28"/>
        </w:rPr>
      </w:pPr>
      <w:r w:rsidRPr="00013478">
        <w:rPr>
          <w:sz w:val="28"/>
          <w:szCs w:val="28"/>
        </w:rPr>
        <w:t xml:space="preserve">Газета </w:t>
      </w:r>
      <w:r w:rsidR="00560EFE" w:rsidRPr="00013478">
        <w:rPr>
          <w:sz w:val="28"/>
          <w:szCs w:val="28"/>
        </w:rPr>
        <w:t xml:space="preserve">«Зори Предгорья» 20 </w:t>
      </w:r>
      <w:r w:rsidR="000331D6" w:rsidRPr="00013478">
        <w:rPr>
          <w:sz w:val="28"/>
          <w:szCs w:val="28"/>
        </w:rPr>
        <w:t>мая 2024</w:t>
      </w:r>
      <w:r w:rsidR="0020424C" w:rsidRPr="00013478">
        <w:rPr>
          <w:sz w:val="28"/>
          <w:szCs w:val="28"/>
        </w:rPr>
        <w:t xml:space="preserve"> года № </w:t>
      </w:r>
      <w:r w:rsidR="00560EFE" w:rsidRPr="00013478">
        <w:rPr>
          <w:sz w:val="28"/>
          <w:szCs w:val="28"/>
        </w:rPr>
        <w:t>44 (2500</w:t>
      </w:r>
      <w:r w:rsidR="0020424C" w:rsidRPr="00013478">
        <w:rPr>
          <w:sz w:val="28"/>
          <w:szCs w:val="28"/>
        </w:rPr>
        <w:t>).</w:t>
      </w:r>
    </w:p>
    <w:p w:rsidR="0020424C" w:rsidRPr="00013478" w:rsidRDefault="0020424C" w:rsidP="0020424C">
      <w:pPr>
        <w:autoSpaceDE w:val="0"/>
        <w:jc w:val="both"/>
        <w:rPr>
          <w:rFonts w:eastAsia="Arial"/>
          <w:i/>
          <w:kern w:val="2"/>
        </w:rPr>
      </w:pPr>
    </w:p>
    <w:p w:rsidR="0020424C" w:rsidRPr="00013478" w:rsidRDefault="0020424C" w:rsidP="0020424C">
      <w:pPr>
        <w:autoSpaceDE w:val="0"/>
        <w:rPr>
          <w:rFonts w:eastAsia="Arial"/>
          <w:b/>
          <w:kern w:val="2"/>
          <w:sz w:val="28"/>
        </w:rPr>
      </w:pPr>
      <w:r w:rsidRPr="00013478">
        <w:rPr>
          <w:rFonts w:eastAsia="Arial"/>
          <w:b/>
          <w:kern w:val="2"/>
          <w:sz w:val="28"/>
        </w:rPr>
        <w:t>Вопрос (вопросы) публичных слушаний (общественных обсуждений):</w:t>
      </w:r>
    </w:p>
    <w:p w:rsidR="0020424C" w:rsidRPr="00013478" w:rsidRDefault="00560EFE" w:rsidP="00560EFE">
      <w:pPr>
        <w:pStyle w:val="a7"/>
        <w:numPr>
          <w:ilvl w:val="0"/>
          <w:numId w:val="1"/>
        </w:numPr>
        <w:autoSpaceDE w:val="0"/>
        <w:rPr>
          <w:rFonts w:eastAsia="Arial"/>
          <w:b/>
          <w:kern w:val="2"/>
          <w:sz w:val="28"/>
        </w:rPr>
      </w:pPr>
      <w:r w:rsidRPr="00013478">
        <w:rPr>
          <w:snapToGrid w:val="0"/>
          <w:sz w:val="28"/>
          <w:szCs w:val="28"/>
          <w:u w:val="single"/>
        </w:rPr>
        <w:t>Внесение в Устав Новодмитриевского сельского поселения Северского района,</w:t>
      </w:r>
      <w:r w:rsidR="000331D6" w:rsidRPr="00013478">
        <w:rPr>
          <w:snapToGrid w:val="0"/>
          <w:sz w:val="28"/>
          <w:szCs w:val="28"/>
          <w:u w:val="single"/>
        </w:rPr>
        <w:t xml:space="preserve"> </w:t>
      </w:r>
      <w:r w:rsidRPr="00013478">
        <w:rPr>
          <w:snapToGrid w:val="0"/>
          <w:sz w:val="28"/>
          <w:szCs w:val="28"/>
          <w:u w:val="single"/>
        </w:rPr>
        <w:t xml:space="preserve">принятый </w:t>
      </w:r>
      <w:r w:rsidR="00013478" w:rsidRPr="00013478">
        <w:rPr>
          <w:snapToGrid w:val="0"/>
          <w:sz w:val="28"/>
          <w:szCs w:val="28"/>
          <w:u w:val="single"/>
        </w:rPr>
        <w:t>решением Совета</w:t>
      </w:r>
      <w:r w:rsidRPr="00013478">
        <w:rPr>
          <w:snapToGrid w:val="0"/>
          <w:sz w:val="28"/>
          <w:szCs w:val="28"/>
          <w:u w:val="single"/>
        </w:rPr>
        <w:t xml:space="preserve"> Новодмитриевского сельского поселения Северского района от 03.05.2017</w:t>
      </w:r>
      <w:r w:rsidR="000331D6" w:rsidRPr="00013478">
        <w:rPr>
          <w:snapToGrid w:val="0"/>
          <w:sz w:val="28"/>
          <w:szCs w:val="28"/>
          <w:u w:val="single"/>
        </w:rPr>
        <w:t xml:space="preserve"> №167, изменения, согласно приложению.</w:t>
      </w:r>
      <w:r w:rsidRPr="00013478">
        <w:rPr>
          <w:snapToGrid w:val="0"/>
          <w:sz w:val="28"/>
          <w:szCs w:val="28"/>
          <w:u w:val="single"/>
        </w:rPr>
        <w:t xml:space="preserve"> </w:t>
      </w:r>
      <w:r w:rsidRPr="00013478">
        <w:rPr>
          <w:rFonts w:eastAsia="Arial"/>
          <w:b/>
          <w:kern w:val="2"/>
          <w:sz w:val="28"/>
        </w:rPr>
        <w:t xml:space="preserve"> </w:t>
      </w:r>
      <w:r w:rsidR="0020424C" w:rsidRPr="00013478">
        <w:rPr>
          <w:rFonts w:eastAsia="Arial"/>
          <w:b/>
          <w:kern w:val="2"/>
          <w:sz w:val="28"/>
        </w:rPr>
        <w:t>Уполномоченный орган по проведению публичных слушаний:</w:t>
      </w:r>
    </w:p>
    <w:p w:rsidR="000331D6" w:rsidRPr="00013478" w:rsidRDefault="0020424C" w:rsidP="000331D6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013478">
        <w:rPr>
          <w:rFonts w:ascii="Times New Roman" w:hAnsi="Times New Roman"/>
          <w:sz w:val="28"/>
          <w:szCs w:val="28"/>
        </w:rPr>
        <w:t xml:space="preserve">Оргкомитет, образованный </w:t>
      </w:r>
      <w:r w:rsidR="000331D6" w:rsidRPr="00013478">
        <w:rPr>
          <w:rFonts w:ascii="Times New Roman" w:hAnsi="Times New Roman"/>
          <w:sz w:val="28"/>
          <w:szCs w:val="28"/>
        </w:rPr>
        <w:t xml:space="preserve">Решением Совета Новодмитриевского сельского поселения от 16.05.2024г. № 241 </w:t>
      </w:r>
      <w:r w:rsidR="000331D6" w:rsidRPr="00013478">
        <w:rPr>
          <w:rFonts w:ascii="Times New Roman" w:hAnsi="Times New Roman"/>
          <w:sz w:val="28"/>
          <w:szCs w:val="28"/>
          <w:lang w:val="ru-RU"/>
        </w:rPr>
        <w:t xml:space="preserve">«Об утверждении проекта решения Совета </w:t>
      </w:r>
      <w:r w:rsidR="000331D6" w:rsidRPr="00013478">
        <w:rPr>
          <w:rFonts w:ascii="Times New Roman" w:hAnsi="Times New Roman"/>
          <w:sz w:val="28"/>
          <w:szCs w:val="28"/>
        </w:rPr>
        <w:t>Новодмитриевского сельского поселения Северского района</w:t>
      </w:r>
      <w:r w:rsidR="000331D6" w:rsidRPr="00013478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0331D6" w:rsidRPr="00013478">
        <w:rPr>
          <w:rFonts w:ascii="Times New Roman" w:hAnsi="Times New Roman"/>
          <w:sz w:val="28"/>
          <w:szCs w:val="28"/>
        </w:rPr>
        <w:t>О внесении в Устав</w:t>
      </w:r>
      <w:r w:rsidR="000331D6" w:rsidRPr="00013478">
        <w:rPr>
          <w:rFonts w:ascii="Times New Roman" w:hAnsi="Times New Roman"/>
          <w:sz w:val="28"/>
          <w:szCs w:val="28"/>
          <w:lang w:val="ru-RU"/>
        </w:rPr>
        <w:t xml:space="preserve"> Новодмитриевского сельского поселения Северского района, его опубликовании, назначении даты проведения публичных слушаний, создании оргкомитета по проведению публичных слушаний»</w:t>
      </w:r>
    </w:p>
    <w:p w:rsidR="000331D6" w:rsidRDefault="000331D6" w:rsidP="000331D6">
      <w:pPr>
        <w:keepNext/>
        <w:ind w:firstLine="426"/>
        <w:jc w:val="both"/>
        <w:outlineLvl w:val="4"/>
        <w:rPr>
          <w:snapToGrid w:val="0"/>
          <w:sz w:val="28"/>
          <w:szCs w:val="28"/>
        </w:rPr>
      </w:pPr>
    </w:p>
    <w:p w:rsidR="00573377" w:rsidRDefault="00573377" w:rsidP="00573377">
      <w:pPr>
        <w:keepNext/>
        <w:ind w:firstLine="426"/>
        <w:outlineLvl w:val="4"/>
        <w:rPr>
          <w:snapToGrid w:val="0"/>
          <w:sz w:val="28"/>
          <w:szCs w:val="28"/>
        </w:rPr>
      </w:pPr>
    </w:p>
    <w:p w:rsidR="0020424C" w:rsidRDefault="0020424C" w:rsidP="00573377">
      <w:pPr>
        <w:keepNext/>
        <w:jc w:val="both"/>
        <w:outlineLvl w:val="4"/>
        <w:rPr>
          <w:rFonts w:eastAsia="Arial" w:cs="Courier New"/>
          <w:kern w:val="2"/>
          <w:sz w:val="28"/>
          <w:szCs w:val="28"/>
        </w:rPr>
      </w:pPr>
    </w:p>
    <w:p w:rsidR="000331D6" w:rsidRDefault="000331D6" w:rsidP="0020424C">
      <w:pPr>
        <w:autoSpaceDE w:val="0"/>
        <w:jc w:val="both"/>
        <w:rPr>
          <w:rFonts w:eastAsia="Arial" w:cs="Courier New"/>
          <w:b/>
          <w:kern w:val="2"/>
          <w:sz w:val="28"/>
          <w:szCs w:val="28"/>
        </w:rPr>
      </w:pPr>
    </w:p>
    <w:p w:rsidR="00D55825" w:rsidRDefault="00D55825" w:rsidP="0020424C">
      <w:pPr>
        <w:autoSpaceDE w:val="0"/>
        <w:jc w:val="both"/>
        <w:rPr>
          <w:rFonts w:eastAsia="Arial" w:cs="Courier New"/>
          <w:b/>
          <w:kern w:val="2"/>
          <w:sz w:val="28"/>
          <w:szCs w:val="28"/>
        </w:rPr>
      </w:pPr>
    </w:p>
    <w:p w:rsidR="005B7F75" w:rsidRDefault="005B7F75" w:rsidP="0020424C">
      <w:pPr>
        <w:autoSpaceDE w:val="0"/>
        <w:jc w:val="both"/>
        <w:rPr>
          <w:rFonts w:eastAsia="Arial" w:cs="Courier New"/>
          <w:b/>
          <w:kern w:val="2"/>
          <w:sz w:val="28"/>
          <w:szCs w:val="28"/>
        </w:rPr>
      </w:pPr>
    </w:p>
    <w:p w:rsidR="005B7F75" w:rsidRDefault="005B7F75" w:rsidP="0020424C">
      <w:pPr>
        <w:autoSpaceDE w:val="0"/>
        <w:jc w:val="both"/>
        <w:rPr>
          <w:rFonts w:eastAsia="Arial" w:cs="Courier New"/>
          <w:b/>
          <w:kern w:val="2"/>
          <w:sz w:val="28"/>
          <w:szCs w:val="28"/>
        </w:rPr>
      </w:pPr>
    </w:p>
    <w:p w:rsidR="0020424C" w:rsidRDefault="0020424C" w:rsidP="0020424C">
      <w:pPr>
        <w:autoSpaceDE w:val="0"/>
        <w:jc w:val="both"/>
        <w:rPr>
          <w:rFonts w:eastAsia="Arial" w:cs="Courier New"/>
          <w:kern w:val="2"/>
        </w:rPr>
      </w:pPr>
      <w:r>
        <w:rPr>
          <w:rFonts w:eastAsia="Arial" w:cs="Courier New"/>
          <w:b/>
          <w:kern w:val="2"/>
          <w:sz w:val="28"/>
          <w:szCs w:val="28"/>
        </w:rPr>
        <w:t>Количество участников публичных</w:t>
      </w:r>
      <w:r>
        <w:rPr>
          <w:rFonts w:eastAsia="Arial" w:cs="Courier New"/>
          <w:b/>
          <w:kern w:val="2"/>
          <w:sz w:val="28"/>
        </w:rPr>
        <w:t xml:space="preserve"> слушаний (общественных обсуждений), принявших </w:t>
      </w:r>
      <w:r w:rsidR="000331D6">
        <w:rPr>
          <w:rFonts w:eastAsia="Arial" w:cs="Courier New"/>
          <w:b/>
          <w:kern w:val="2"/>
          <w:sz w:val="28"/>
        </w:rPr>
        <w:t xml:space="preserve">участие: </w:t>
      </w:r>
      <w:r w:rsidR="00B522A8">
        <w:rPr>
          <w:rFonts w:eastAsia="Arial" w:cs="Courier New"/>
          <w:kern w:val="2"/>
          <w:sz w:val="28"/>
          <w:u w:val="single"/>
        </w:rPr>
        <w:t xml:space="preserve">  9</w:t>
      </w:r>
      <w:bookmarkStart w:id="0" w:name="_GoBack"/>
      <w:bookmarkEnd w:id="0"/>
      <w:r w:rsidR="000331D6">
        <w:rPr>
          <w:rFonts w:eastAsia="Arial" w:cs="Courier New"/>
          <w:kern w:val="2"/>
          <w:sz w:val="28"/>
          <w:u w:val="single"/>
        </w:rPr>
        <w:t xml:space="preserve"> </w:t>
      </w:r>
      <w:r>
        <w:rPr>
          <w:rFonts w:eastAsia="Arial" w:cs="Courier New"/>
          <w:kern w:val="2"/>
          <w:sz w:val="28"/>
        </w:rPr>
        <w:t>человек.</w:t>
      </w:r>
    </w:p>
    <w:p w:rsidR="0020424C" w:rsidRDefault="0020424C" w:rsidP="0020424C">
      <w:pPr>
        <w:autoSpaceDE w:val="0"/>
        <w:rPr>
          <w:rFonts w:eastAsia="Arial" w:cs="Courier New"/>
          <w:kern w:val="2"/>
          <w:sz w:val="28"/>
        </w:rPr>
      </w:pPr>
    </w:p>
    <w:p w:rsidR="0020424C" w:rsidRDefault="0020424C" w:rsidP="0020424C">
      <w:pPr>
        <w:autoSpaceDE w:val="0"/>
        <w:rPr>
          <w:rFonts w:eastAsia="Arial" w:cs="Courier New"/>
          <w:kern w:val="2"/>
          <w:sz w:val="28"/>
        </w:rPr>
      </w:pPr>
    </w:p>
    <w:p w:rsidR="0020424C" w:rsidRDefault="0020424C" w:rsidP="0020424C">
      <w:pPr>
        <w:tabs>
          <w:tab w:val="left" w:pos="960"/>
        </w:tabs>
      </w:pPr>
    </w:p>
    <w:p w:rsidR="002D6068" w:rsidRPr="00245A3E" w:rsidRDefault="002D6068" w:rsidP="00965055">
      <w:pPr>
        <w:autoSpaceDE w:val="0"/>
        <w:rPr>
          <w:rFonts w:eastAsia="Arial" w:cs="Courier New"/>
          <w:kern w:val="1"/>
          <w:sz w:val="28"/>
        </w:rPr>
      </w:pPr>
    </w:p>
    <w:p w:rsidR="00965055" w:rsidRPr="00245A3E" w:rsidRDefault="00965055" w:rsidP="00965055">
      <w:pPr>
        <w:tabs>
          <w:tab w:val="left" w:pos="960"/>
        </w:tabs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06"/>
        <w:gridCol w:w="709"/>
        <w:gridCol w:w="2976"/>
        <w:gridCol w:w="4395"/>
        <w:gridCol w:w="3543"/>
      </w:tblGrid>
      <w:tr w:rsidR="00965055" w:rsidRPr="00245A3E" w:rsidTr="008D180B">
        <w:trPr>
          <w:cantSplit/>
          <w:trHeight w:val="649"/>
        </w:trPr>
        <w:tc>
          <w:tcPr>
            <w:tcW w:w="3573" w:type="dxa"/>
            <w:gridSpan w:val="2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Проект правового акта или вопросы, вынесенные на обсуждение</w:t>
            </w:r>
          </w:p>
        </w:tc>
        <w:tc>
          <w:tcPr>
            <w:tcW w:w="3685" w:type="dxa"/>
            <w:gridSpan w:val="2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4395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3543" w:type="dxa"/>
            <w:vMerge w:val="restart"/>
            <w:vAlign w:val="center"/>
          </w:tcPr>
          <w:p w:rsidR="00965055" w:rsidRPr="00245A3E" w:rsidRDefault="0020424C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Рекомендации уполномоченного</w:t>
            </w:r>
            <w:r w:rsidR="00965055" w:rsidRPr="00245A3E">
              <w:rPr>
                <w:rFonts w:eastAsia="Arial" w:cs="Courier New"/>
                <w:kern w:val="1"/>
              </w:rPr>
              <w:t xml:space="preserve"> органа о целесообразности (нецелесообразности)учета внесенных предложений и замечаний) </w:t>
            </w:r>
          </w:p>
        </w:tc>
      </w:tr>
      <w:tr w:rsidR="00965055" w:rsidRPr="00245A3E" w:rsidTr="008D180B">
        <w:trPr>
          <w:cantSplit/>
        </w:trPr>
        <w:tc>
          <w:tcPr>
            <w:tcW w:w="567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№</w:t>
            </w:r>
          </w:p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b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п/п</w:t>
            </w:r>
          </w:p>
        </w:tc>
        <w:tc>
          <w:tcPr>
            <w:tcW w:w="3006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Наименование проекта или формулировка вопроса</w:t>
            </w:r>
          </w:p>
        </w:tc>
        <w:tc>
          <w:tcPr>
            <w:tcW w:w="709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№</w:t>
            </w:r>
          </w:p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п/п</w:t>
            </w:r>
          </w:p>
        </w:tc>
        <w:tc>
          <w:tcPr>
            <w:tcW w:w="2976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Текст предложения, замечания</w:t>
            </w:r>
          </w:p>
        </w:tc>
        <w:tc>
          <w:tcPr>
            <w:tcW w:w="4395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 xml:space="preserve">Текст предложения, замечания </w:t>
            </w:r>
          </w:p>
        </w:tc>
        <w:tc>
          <w:tcPr>
            <w:tcW w:w="3543" w:type="dxa"/>
            <w:vMerge/>
            <w:vAlign w:val="center"/>
          </w:tcPr>
          <w:p w:rsidR="00965055" w:rsidRPr="00245A3E" w:rsidRDefault="00965055" w:rsidP="002630AD"/>
        </w:tc>
      </w:tr>
      <w:tr w:rsidR="008D180B" w:rsidRPr="00245A3E" w:rsidTr="00220560">
        <w:trPr>
          <w:trHeight w:val="397"/>
        </w:trPr>
        <w:tc>
          <w:tcPr>
            <w:tcW w:w="567" w:type="dxa"/>
          </w:tcPr>
          <w:p w:rsidR="008D180B" w:rsidRPr="00245A3E" w:rsidRDefault="00220560" w:rsidP="00054ADD">
            <w:pPr>
              <w:autoSpaceDE w:val="0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1.</w:t>
            </w:r>
          </w:p>
        </w:tc>
        <w:tc>
          <w:tcPr>
            <w:tcW w:w="3006" w:type="dxa"/>
          </w:tcPr>
          <w:p w:rsidR="00573377" w:rsidRPr="00573377" w:rsidRDefault="00B67C75" w:rsidP="00573377">
            <w:pPr>
              <w:autoSpaceDE w:val="0"/>
              <w:rPr>
                <w:rFonts w:eastAsia="Arial" w:cs="Courier New"/>
                <w:b/>
                <w:kern w:val="2"/>
                <w:sz w:val="28"/>
              </w:rPr>
            </w:pPr>
            <w:r>
              <w:rPr>
                <w:snapToGrid w:val="0"/>
                <w:sz w:val="28"/>
                <w:szCs w:val="28"/>
              </w:rPr>
              <w:t>Внесение изменения в Устав Новодмитриевского сельского поселения Северского района</w:t>
            </w:r>
          </w:p>
          <w:p w:rsidR="008D180B" w:rsidRPr="00245A3E" w:rsidRDefault="008D180B" w:rsidP="00054ADD">
            <w:pPr>
              <w:autoSpaceDE w:val="0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709" w:type="dxa"/>
          </w:tcPr>
          <w:p w:rsidR="008D180B" w:rsidRPr="00245A3E" w:rsidRDefault="00220560" w:rsidP="00054ADD">
            <w:pPr>
              <w:autoSpaceDE w:val="0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1.1</w:t>
            </w:r>
          </w:p>
        </w:tc>
        <w:tc>
          <w:tcPr>
            <w:tcW w:w="2976" w:type="dxa"/>
          </w:tcPr>
          <w:p w:rsidR="008D180B" w:rsidRPr="00245A3E" w:rsidRDefault="00D55825" w:rsidP="00054ADD">
            <w:pPr>
              <w:autoSpaceDE w:val="0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Предложений и замечаний по вопросу публичных слушаний в оргкомитет не поступало</w:t>
            </w:r>
          </w:p>
        </w:tc>
        <w:tc>
          <w:tcPr>
            <w:tcW w:w="4395" w:type="dxa"/>
          </w:tcPr>
          <w:p w:rsidR="008D180B" w:rsidRDefault="002130EF" w:rsidP="00220560">
            <w:pPr>
              <w:autoSpaceDE w:val="0"/>
              <w:jc w:val="center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-</w:t>
            </w:r>
          </w:p>
          <w:p w:rsidR="00FA7A7D" w:rsidRDefault="00FA7A7D" w:rsidP="00220560">
            <w:pPr>
              <w:autoSpaceDE w:val="0"/>
              <w:jc w:val="center"/>
              <w:rPr>
                <w:rFonts w:eastAsia="Arial" w:cs="Courier New"/>
                <w:kern w:val="1"/>
                <w:sz w:val="28"/>
              </w:rPr>
            </w:pPr>
          </w:p>
          <w:p w:rsidR="00FA7A7D" w:rsidRDefault="00FA7A7D" w:rsidP="00220560">
            <w:pPr>
              <w:autoSpaceDE w:val="0"/>
              <w:jc w:val="center"/>
              <w:rPr>
                <w:rFonts w:eastAsia="Arial" w:cs="Courier New"/>
                <w:kern w:val="1"/>
                <w:sz w:val="28"/>
              </w:rPr>
            </w:pPr>
          </w:p>
          <w:p w:rsidR="00FA7A7D" w:rsidRDefault="00FA7A7D" w:rsidP="00220560">
            <w:pPr>
              <w:autoSpaceDE w:val="0"/>
              <w:jc w:val="center"/>
              <w:rPr>
                <w:rFonts w:eastAsia="Arial" w:cs="Courier New"/>
                <w:kern w:val="1"/>
                <w:sz w:val="28"/>
              </w:rPr>
            </w:pPr>
          </w:p>
          <w:p w:rsidR="00FA7A7D" w:rsidRDefault="00FA7A7D" w:rsidP="00220560">
            <w:pPr>
              <w:autoSpaceDE w:val="0"/>
              <w:jc w:val="center"/>
              <w:rPr>
                <w:rFonts w:eastAsia="Arial" w:cs="Courier New"/>
                <w:kern w:val="1"/>
                <w:sz w:val="28"/>
              </w:rPr>
            </w:pPr>
          </w:p>
          <w:p w:rsidR="00FA7A7D" w:rsidRDefault="00FA7A7D" w:rsidP="00220560">
            <w:pPr>
              <w:autoSpaceDE w:val="0"/>
              <w:jc w:val="center"/>
              <w:rPr>
                <w:rFonts w:eastAsia="Arial" w:cs="Courier New"/>
                <w:kern w:val="1"/>
                <w:sz w:val="28"/>
              </w:rPr>
            </w:pPr>
          </w:p>
          <w:p w:rsidR="00FA7A7D" w:rsidRDefault="00FA7A7D" w:rsidP="00FA7A7D">
            <w:pPr>
              <w:autoSpaceDE w:val="0"/>
              <w:rPr>
                <w:rFonts w:eastAsia="Arial" w:cs="Courier New"/>
                <w:kern w:val="1"/>
                <w:sz w:val="28"/>
              </w:rPr>
            </w:pPr>
          </w:p>
          <w:p w:rsidR="00FA7A7D" w:rsidRDefault="00FA7A7D" w:rsidP="00FA7A7D">
            <w:pPr>
              <w:autoSpaceDE w:val="0"/>
              <w:rPr>
                <w:rFonts w:eastAsia="Arial" w:cs="Courier New"/>
                <w:kern w:val="1"/>
                <w:sz w:val="28"/>
              </w:rPr>
            </w:pPr>
          </w:p>
          <w:p w:rsidR="00FA7A7D" w:rsidRPr="00245A3E" w:rsidRDefault="00FA7A7D" w:rsidP="00220560">
            <w:pPr>
              <w:autoSpaceDE w:val="0"/>
              <w:jc w:val="center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3543" w:type="dxa"/>
          </w:tcPr>
          <w:p w:rsidR="00052115" w:rsidRPr="00245A3E" w:rsidRDefault="00052115" w:rsidP="00220560">
            <w:pPr>
              <w:autoSpaceDE w:val="0"/>
              <w:jc w:val="center"/>
              <w:rPr>
                <w:rFonts w:eastAsia="Arial" w:cs="Courier New"/>
                <w:kern w:val="1"/>
                <w:sz w:val="28"/>
              </w:rPr>
            </w:pPr>
          </w:p>
        </w:tc>
      </w:tr>
    </w:tbl>
    <w:p w:rsidR="00965055" w:rsidRPr="00245A3E" w:rsidRDefault="00965055" w:rsidP="00965055">
      <w:pPr>
        <w:tabs>
          <w:tab w:val="left" w:pos="960"/>
        </w:tabs>
      </w:pPr>
    </w:p>
    <w:p w:rsidR="00D55825" w:rsidRDefault="00965055" w:rsidP="00D55825">
      <w:pPr>
        <w:tabs>
          <w:tab w:val="left" w:pos="0"/>
          <w:tab w:val="left" w:pos="645"/>
        </w:tabs>
        <w:jc w:val="both"/>
      </w:pPr>
      <w:r w:rsidRPr="00245A3E">
        <w:tab/>
      </w:r>
    </w:p>
    <w:p w:rsidR="00965055" w:rsidRPr="00245A3E" w:rsidRDefault="00D55825" w:rsidP="00D55825">
      <w:pPr>
        <w:tabs>
          <w:tab w:val="left" w:pos="0"/>
          <w:tab w:val="left" w:pos="645"/>
        </w:tabs>
        <w:jc w:val="both"/>
        <w:rPr>
          <w:sz w:val="28"/>
          <w:szCs w:val="28"/>
        </w:rPr>
      </w:pPr>
      <w:r>
        <w:tab/>
      </w:r>
      <w:r w:rsidR="00965055" w:rsidRPr="00245A3E">
        <w:rPr>
          <w:sz w:val="28"/>
          <w:szCs w:val="28"/>
        </w:rPr>
        <w:t>Выводы Уполномоченного органа по результатам публичных слушаний (общественных обсуждений):</w:t>
      </w:r>
    </w:p>
    <w:p w:rsidR="00404EBD" w:rsidRPr="00404EBD" w:rsidRDefault="00404EBD" w:rsidP="00404EBD">
      <w:pPr>
        <w:pStyle w:val="a7"/>
        <w:numPr>
          <w:ilvl w:val="0"/>
          <w:numId w:val="2"/>
        </w:numPr>
        <w:autoSpaceDE w:val="0"/>
        <w:rPr>
          <w:rFonts w:eastAsia="Arial" w:cs="Courier New"/>
          <w:kern w:val="1"/>
          <w:sz w:val="28"/>
        </w:rPr>
      </w:pPr>
      <w:r w:rsidRPr="00404EBD">
        <w:rPr>
          <w:snapToGrid w:val="0"/>
          <w:sz w:val="28"/>
          <w:szCs w:val="28"/>
          <w:u w:val="single"/>
        </w:rPr>
        <w:t xml:space="preserve">Внести в Устав Новодмитриевского сельского поселения Северского района, принятый решением Совета Новодмитриевского сельского поселения Северского района от 03.05.2017 №167, изменения, согласно приложению. </w:t>
      </w:r>
      <w:r w:rsidRPr="00404EBD">
        <w:rPr>
          <w:rFonts w:eastAsia="Arial" w:cs="Courier New"/>
          <w:b/>
          <w:kern w:val="2"/>
          <w:sz w:val="28"/>
        </w:rPr>
        <w:t xml:space="preserve"> </w:t>
      </w:r>
    </w:p>
    <w:p w:rsidR="000C316A" w:rsidRPr="00404EBD" w:rsidRDefault="002842D3" w:rsidP="00404EBD">
      <w:pPr>
        <w:pStyle w:val="a7"/>
        <w:numPr>
          <w:ilvl w:val="0"/>
          <w:numId w:val="2"/>
        </w:numPr>
        <w:autoSpaceDE w:val="0"/>
        <w:rPr>
          <w:rFonts w:eastAsia="Arial" w:cs="Courier New"/>
          <w:kern w:val="1"/>
          <w:sz w:val="28"/>
        </w:rPr>
      </w:pPr>
      <w:r w:rsidRPr="00404EBD">
        <w:rPr>
          <w:bCs/>
          <w:sz w:val="28"/>
          <w:szCs w:val="28"/>
        </w:rPr>
        <w:t xml:space="preserve"> </w:t>
      </w:r>
      <w:r w:rsidR="000C316A" w:rsidRPr="00404EBD">
        <w:rPr>
          <w:sz w:val="28"/>
          <w:szCs w:val="28"/>
        </w:rPr>
        <w:t>Направить заключение в Совет Новодмитриевского сельского поселения Северского района.</w:t>
      </w:r>
    </w:p>
    <w:p w:rsidR="000C316A" w:rsidRDefault="000C316A" w:rsidP="00573377">
      <w:pPr>
        <w:ind w:left="708" w:right="-1"/>
        <w:jc w:val="both"/>
        <w:rPr>
          <w:bCs/>
          <w:sz w:val="28"/>
          <w:szCs w:val="28"/>
        </w:rPr>
      </w:pPr>
    </w:p>
    <w:p w:rsidR="002842D3" w:rsidRPr="002842D3" w:rsidRDefault="00404EBD" w:rsidP="002842D3">
      <w:pPr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C316A">
        <w:rPr>
          <w:sz w:val="28"/>
          <w:szCs w:val="28"/>
        </w:rPr>
        <w:t xml:space="preserve">. </w:t>
      </w:r>
      <w:r w:rsidR="00FA714F">
        <w:rPr>
          <w:sz w:val="28"/>
          <w:szCs w:val="28"/>
        </w:rPr>
        <w:t xml:space="preserve">Опубликовать заключение о результатах публичных слушаниях в официальном печатном издании муниципального образования Северский район газете «Зори Предгорья». </w:t>
      </w:r>
    </w:p>
    <w:p w:rsidR="00965055" w:rsidRPr="00245A3E" w:rsidRDefault="00965055" w:rsidP="00965055">
      <w:pPr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</w:rPr>
        <w:lastRenderedPageBreak/>
        <w:t xml:space="preserve">Заключение о результатах публичных слушаний (общественных обсуждений) подготовлено на основании Протокола проведения публичных слушаний, общественных обсуждений от </w:t>
      </w:r>
      <w:r w:rsidR="00404EBD">
        <w:rPr>
          <w:sz w:val="28"/>
          <w:szCs w:val="28"/>
        </w:rPr>
        <w:t>20</w:t>
      </w:r>
      <w:r w:rsidR="00131C48">
        <w:rPr>
          <w:sz w:val="28"/>
          <w:szCs w:val="28"/>
        </w:rPr>
        <w:t>.</w:t>
      </w:r>
      <w:r w:rsidR="00404EBD">
        <w:rPr>
          <w:sz w:val="28"/>
          <w:szCs w:val="28"/>
        </w:rPr>
        <w:t>06.</w:t>
      </w:r>
      <w:r w:rsidR="00131C48">
        <w:rPr>
          <w:sz w:val="28"/>
          <w:szCs w:val="28"/>
        </w:rPr>
        <w:t>202</w:t>
      </w:r>
      <w:r w:rsidR="00404EBD">
        <w:rPr>
          <w:sz w:val="28"/>
          <w:szCs w:val="28"/>
        </w:rPr>
        <w:t>4</w:t>
      </w:r>
      <w:r w:rsidR="00A9775C">
        <w:rPr>
          <w:sz w:val="28"/>
          <w:szCs w:val="28"/>
        </w:rPr>
        <w:t xml:space="preserve"> года</w:t>
      </w:r>
      <w:r w:rsidR="00AA4424">
        <w:rPr>
          <w:sz w:val="28"/>
          <w:szCs w:val="28"/>
        </w:rPr>
        <w:t xml:space="preserve"> </w:t>
      </w:r>
      <w:r w:rsidRPr="00245A3E">
        <w:rPr>
          <w:sz w:val="28"/>
          <w:szCs w:val="28"/>
        </w:rPr>
        <w:t>№</w:t>
      </w:r>
      <w:r w:rsidR="00220560">
        <w:rPr>
          <w:sz w:val="28"/>
          <w:szCs w:val="28"/>
        </w:rPr>
        <w:t xml:space="preserve"> </w:t>
      </w:r>
      <w:r w:rsidR="00404EBD">
        <w:rPr>
          <w:sz w:val="28"/>
          <w:szCs w:val="28"/>
        </w:rPr>
        <w:t>2</w:t>
      </w:r>
      <w:r w:rsidRPr="00245A3E">
        <w:rPr>
          <w:sz w:val="28"/>
          <w:szCs w:val="28"/>
        </w:rPr>
        <w:t>.</w:t>
      </w:r>
    </w:p>
    <w:p w:rsidR="00965055" w:rsidRDefault="00965055" w:rsidP="00965055">
      <w:pPr>
        <w:jc w:val="both"/>
        <w:rPr>
          <w:sz w:val="28"/>
          <w:szCs w:val="28"/>
        </w:rPr>
      </w:pPr>
    </w:p>
    <w:p w:rsidR="00FA714F" w:rsidRPr="00245A3E" w:rsidRDefault="00FA714F" w:rsidP="00965055">
      <w:pPr>
        <w:jc w:val="both"/>
        <w:rPr>
          <w:sz w:val="28"/>
          <w:szCs w:val="28"/>
        </w:rPr>
      </w:pPr>
    </w:p>
    <w:p w:rsidR="00965055" w:rsidRPr="00245A3E" w:rsidRDefault="00965055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 w:rsidRPr="00245A3E">
        <w:rPr>
          <w:rFonts w:eastAsia="Arial" w:cs="Courier New"/>
          <w:kern w:val="1"/>
          <w:sz w:val="28"/>
        </w:rPr>
        <w:t xml:space="preserve">Председатель уполномоченного органа ____________                       </w:t>
      </w:r>
      <w:r w:rsidR="00D55825">
        <w:rPr>
          <w:rFonts w:eastAsia="Arial" w:cs="Courier New"/>
          <w:kern w:val="1"/>
          <w:sz w:val="28"/>
        </w:rPr>
        <w:t>А. В. Васькун</w:t>
      </w:r>
      <w:r w:rsidRPr="00245A3E">
        <w:rPr>
          <w:rFonts w:eastAsia="Arial" w:cs="Courier New"/>
          <w:kern w:val="1"/>
          <w:sz w:val="28"/>
        </w:rPr>
        <w:t xml:space="preserve">   </w:t>
      </w:r>
    </w:p>
    <w:p w:rsidR="00131C48" w:rsidRDefault="00131C48" w:rsidP="00965055">
      <w:pPr>
        <w:autoSpaceDE w:val="0"/>
        <w:ind w:left="6379" w:hanging="6379"/>
        <w:jc w:val="both"/>
        <w:rPr>
          <w:rFonts w:eastAsia="Arial" w:cs="Courier New"/>
          <w:kern w:val="1"/>
        </w:rPr>
      </w:pPr>
    </w:p>
    <w:p w:rsidR="00723967" w:rsidRDefault="00965055" w:rsidP="008A480D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 w:rsidRPr="00245A3E">
        <w:rPr>
          <w:rFonts w:eastAsia="Arial"/>
          <w:kern w:val="1"/>
          <w:sz w:val="28"/>
          <w:szCs w:val="28"/>
        </w:rPr>
        <w:t>Члены уполномоченного</w:t>
      </w:r>
      <w:r w:rsidR="00404EBD">
        <w:rPr>
          <w:rFonts w:eastAsia="Arial"/>
          <w:kern w:val="1"/>
          <w:sz w:val="28"/>
          <w:szCs w:val="28"/>
        </w:rPr>
        <w:t xml:space="preserve"> органа</w:t>
      </w:r>
      <w:r w:rsidRPr="00245A3E">
        <w:rPr>
          <w:rFonts w:eastAsia="Arial"/>
          <w:kern w:val="1"/>
          <w:sz w:val="28"/>
          <w:szCs w:val="28"/>
        </w:rPr>
        <w:t xml:space="preserve"> </w:t>
      </w:r>
    </w:p>
    <w:p w:rsidR="00977051" w:rsidRDefault="00D46A9A" w:rsidP="008A480D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>
        <w:rPr>
          <w:rFonts w:eastAsia="Arial" w:cs="Courier New"/>
          <w:kern w:val="1"/>
          <w:sz w:val="28"/>
        </w:rPr>
        <w:t xml:space="preserve">                                   </w:t>
      </w:r>
      <w:r w:rsidR="008A480D">
        <w:rPr>
          <w:rFonts w:eastAsia="Arial" w:cs="Courier New"/>
          <w:kern w:val="1"/>
          <w:sz w:val="28"/>
        </w:rPr>
        <w:t xml:space="preserve">                               ___</w:t>
      </w:r>
      <w:r w:rsidRPr="00245A3E">
        <w:rPr>
          <w:rFonts w:eastAsia="Arial" w:cs="Courier New"/>
          <w:kern w:val="1"/>
          <w:sz w:val="28"/>
        </w:rPr>
        <w:t>_____</w:t>
      </w:r>
      <w:r w:rsidR="00D4192F">
        <w:rPr>
          <w:rFonts w:eastAsia="Arial" w:cs="Courier New"/>
          <w:kern w:val="1"/>
          <w:sz w:val="28"/>
        </w:rPr>
        <w:t xml:space="preserve">_____                        </w:t>
      </w:r>
      <w:r w:rsidR="00220560">
        <w:rPr>
          <w:rFonts w:eastAsia="Arial" w:cs="Courier New"/>
          <w:kern w:val="1"/>
          <w:sz w:val="28"/>
        </w:rPr>
        <w:t>С.А. Лай</w:t>
      </w:r>
    </w:p>
    <w:p w:rsidR="008A480D" w:rsidRDefault="008A480D" w:rsidP="008A480D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</w:p>
    <w:p w:rsidR="00404EBD" w:rsidRDefault="00977051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>
        <w:rPr>
          <w:rFonts w:eastAsia="Arial" w:cs="Courier New"/>
          <w:kern w:val="1"/>
          <w:sz w:val="28"/>
        </w:rPr>
        <w:t xml:space="preserve">                                                </w:t>
      </w:r>
      <w:r w:rsidR="0010740D">
        <w:rPr>
          <w:rFonts w:eastAsia="Arial" w:cs="Courier New"/>
          <w:kern w:val="1"/>
          <w:sz w:val="28"/>
        </w:rPr>
        <w:t xml:space="preserve">                 </w:t>
      </w:r>
      <w:r w:rsidR="008A480D">
        <w:rPr>
          <w:rFonts w:eastAsia="Arial" w:cs="Courier New"/>
          <w:kern w:val="1"/>
          <w:sz w:val="28"/>
        </w:rPr>
        <w:t xml:space="preserve"> ______</w:t>
      </w:r>
      <w:r w:rsidR="00D4192F">
        <w:rPr>
          <w:rFonts w:eastAsia="Arial" w:cs="Courier New"/>
          <w:kern w:val="1"/>
          <w:sz w:val="28"/>
        </w:rPr>
        <w:t xml:space="preserve">________                    </w:t>
      </w:r>
      <w:r>
        <w:rPr>
          <w:rFonts w:eastAsia="Arial" w:cs="Courier New"/>
          <w:kern w:val="1"/>
          <w:sz w:val="28"/>
        </w:rPr>
        <w:t xml:space="preserve"> </w:t>
      </w:r>
      <w:r w:rsidR="00054ADD">
        <w:rPr>
          <w:rFonts w:eastAsia="Arial" w:cs="Courier New"/>
          <w:kern w:val="1"/>
          <w:sz w:val="28"/>
        </w:rPr>
        <w:t>Н.Ю. Маленкова</w:t>
      </w:r>
      <w:r w:rsidR="00965055" w:rsidRPr="00245A3E">
        <w:rPr>
          <w:rFonts w:eastAsia="Arial" w:cs="Courier New"/>
          <w:kern w:val="1"/>
          <w:sz w:val="28"/>
        </w:rPr>
        <w:t xml:space="preserve"> </w:t>
      </w:r>
    </w:p>
    <w:p w:rsidR="00404EBD" w:rsidRDefault="00404EBD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>
        <w:rPr>
          <w:rFonts w:eastAsia="Arial" w:cs="Courier New"/>
          <w:kern w:val="1"/>
          <w:sz w:val="28"/>
        </w:rPr>
        <w:t xml:space="preserve">                                                                  </w:t>
      </w:r>
    </w:p>
    <w:p w:rsidR="00404EBD" w:rsidRDefault="00404EBD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>
        <w:rPr>
          <w:rFonts w:eastAsia="Arial" w:cs="Courier New"/>
          <w:kern w:val="1"/>
          <w:sz w:val="28"/>
        </w:rPr>
        <w:t xml:space="preserve">                                                </w:t>
      </w:r>
      <w:r w:rsidR="00D55825">
        <w:rPr>
          <w:rFonts w:eastAsia="Arial" w:cs="Courier New"/>
          <w:kern w:val="1"/>
          <w:sz w:val="28"/>
        </w:rPr>
        <w:t xml:space="preserve">                  </w:t>
      </w:r>
      <w:r>
        <w:rPr>
          <w:rFonts w:eastAsia="Arial" w:cs="Courier New"/>
          <w:kern w:val="1"/>
          <w:sz w:val="28"/>
        </w:rPr>
        <w:t xml:space="preserve">                     </w:t>
      </w:r>
    </w:p>
    <w:p w:rsidR="00404EBD" w:rsidRDefault="00404EBD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</w:p>
    <w:p w:rsidR="00404EBD" w:rsidRDefault="00404EBD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</w:p>
    <w:p w:rsidR="00965055" w:rsidRPr="00245A3E" w:rsidRDefault="00965055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 w:rsidRPr="00245A3E">
        <w:rPr>
          <w:rFonts w:eastAsia="Arial" w:cs="Courier New"/>
          <w:kern w:val="1"/>
          <w:sz w:val="28"/>
        </w:rPr>
        <w:t xml:space="preserve">                                                    </w:t>
      </w:r>
    </w:p>
    <w:sectPr w:rsidR="00965055" w:rsidRPr="00245A3E" w:rsidSect="00D4192F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0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E1A7A"/>
    <w:multiLevelType w:val="hybridMultilevel"/>
    <w:tmpl w:val="BAD8947A"/>
    <w:lvl w:ilvl="0" w:tplc="256ABDCC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7941BD"/>
    <w:multiLevelType w:val="hybridMultilevel"/>
    <w:tmpl w:val="3648DC00"/>
    <w:lvl w:ilvl="0" w:tplc="E2F6865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13"/>
    <w:rsid w:val="00013478"/>
    <w:rsid w:val="000331D6"/>
    <w:rsid w:val="00052115"/>
    <w:rsid w:val="00054ADD"/>
    <w:rsid w:val="00086111"/>
    <w:rsid w:val="000C316A"/>
    <w:rsid w:val="0010274D"/>
    <w:rsid w:val="0010740D"/>
    <w:rsid w:val="00125962"/>
    <w:rsid w:val="00131C48"/>
    <w:rsid w:val="00136985"/>
    <w:rsid w:val="001E41DE"/>
    <w:rsid w:val="0020424C"/>
    <w:rsid w:val="002130EF"/>
    <w:rsid w:val="00220560"/>
    <w:rsid w:val="002630AD"/>
    <w:rsid w:val="002842D3"/>
    <w:rsid w:val="002B4332"/>
    <w:rsid w:val="002D6068"/>
    <w:rsid w:val="00404EBD"/>
    <w:rsid w:val="00406568"/>
    <w:rsid w:val="00407F6F"/>
    <w:rsid w:val="00461EF2"/>
    <w:rsid w:val="00560EFE"/>
    <w:rsid w:val="00573377"/>
    <w:rsid w:val="005764F2"/>
    <w:rsid w:val="00591084"/>
    <w:rsid w:val="005B7F75"/>
    <w:rsid w:val="00613BDE"/>
    <w:rsid w:val="00644251"/>
    <w:rsid w:val="006660AB"/>
    <w:rsid w:val="006D473C"/>
    <w:rsid w:val="00723967"/>
    <w:rsid w:val="007379C0"/>
    <w:rsid w:val="00764512"/>
    <w:rsid w:val="007D01EB"/>
    <w:rsid w:val="0080222C"/>
    <w:rsid w:val="008A480D"/>
    <w:rsid w:val="008D180B"/>
    <w:rsid w:val="00901AC1"/>
    <w:rsid w:val="00903196"/>
    <w:rsid w:val="00965055"/>
    <w:rsid w:val="00977051"/>
    <w:rsid w:val="00A14C0F"/>
    <w:rsid w:val="00A26AF4"/>
    <w:rsid w:val="00A44D50"/>
    <w:rsid w:val="00A9775C"/>
    <w:rsid w:val="00AA4424"/>
    <w:rsid w:val="00AD2146"/>
    <w:rsid w:val="00B522A8"/>
    <w:rsid w:val="00B67C75"/>
    <w:rsid w:val="00B95744"/>
    <w:rsid w:val="00C91477"/>
    <w:rsid w:val="00D4192F"/>
    <w:rsid w:val="00D46A9A"/>
    <w:rsid w:val="00D55825"/>
    <w:rsid w:val="00D65A69"/>
    <w:rsid w:val="00E52B13"/>
    <w:rsid w:val="00FA714F"/>
    <w:rsid w:val="00FA7A7D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FE96"/>
  <w15:docId w15:val="{6FEF1360-A588-4C9D-891B-948EB747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31C48"/>
    <w:pPr>
      <w:widowControl w:val="0"/>
      <w:suppressAutoHyphens/>
      <w:spacing w:after="200" w:line="276" w:lineRule="auto"/>
    </w:pPr>
    <w:rPr>
      <w:rFonts w:ascii="Calibri" w:eastAsia="Arial Unicode MS" w:hAnsi="Calibri" w:cs="font280"/>
      <w:kern w:val="1"/>
      <w:lang w:eastAsia="ar-SA"/>
    </w:rPr>
  </w:style>
  <w:style w:type="paragraph" w:styleId="a3">
    <w:name w:val="Plain Text"/>
    <w:basedOn w:val="a"/>
    <w:link w:val="a4"/>
    <w:rsid w:val="00131C48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131C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239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67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0C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0E687-B537-41E9-B459-F2A2097C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User</cp:lastModifiedBy>
  <cp:revision>26</cp:revision>
  <cp:lastPrinted>2024-06-20T10:09:00Z</cp:lastPrinted>
  <dcterms:created xsi:type="dcterms:W3CDTF">2020-07-12T14:55:00Z</dcterms:created>
  <dcterms:modified xsi:type="dcterms:W3CDTF">2024-06-21T07:46:00Z</dcterms:modified>
</cp:coreProperties>
</file>